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DF67D" w14:textId="77777777" w:rsidR="00C772BF" w:rsidRDefault="00F76080">
      <w:pPr>
        <w:spacing w:after="0" w:line="200" w:lineRule="exact"/>
        <w:rPr>
          <w:sz w:val="20"/>
          <w:szCs w:val="20"/>
        </w:rPr>
      </w:pPr>
      <w:r>
        <w:rPr>
          <w:noProof/>
        </w:rPr>
        <mc:AlternateContent>
          <mc:Choice Requires="wpg">
            <w:drawing>
              <wp:anchor distT="0" distB="0" distL="114300" distR="114300" simplePos="0" relativeHeight="251655168" behindDoc="1" locked="0" layoutInCell="1" allowOverlap="1" wp14:anchorId="1FD561DA" wp14:editId="5684744E">
                <wp:simplePos x="0" y="0"/>
                <wp:positionH relativeFrom="page">
                  <wp:posOffset>0</wp:posOffset>
                </wp:positionH>
                <wp:positionV relativeFrom="page">
                  <wp:posOffset>0</wp:posOffset>
                </wp:positionV>
                <wp:extent cx="7467600" cy="10057765"/>
                <wp:effectExtent l="0" t="0" r="19050" b="95885"/>
                <wp:wrapNone/>
                <wp:docPr id="223"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10057765"/>
                          <a:chOff x="0" y="0"/>
                          <a:chExt cx="11760" cy="15839"/>
                        </a:xfrm>
                      </wpg:grpSpPr>
                      <pic:pic xmlns:pic="http://schemas.openxmlformats.org/drawingml/2006/picture">
                        <pic:nvPicPr>
                          <pic:cNvPr id="224" name="Picture 2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5" name="Picture 2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wpg:grpSp>
                        <wpg:cNvPr id="226" name="Group 230"/>
                        <wpg:cNvGrpSpPr>
                          <a:grpSpLocks/>
                        </wpg:cNvGrpSpPr>
                        <wpg:grpSpPr bwMode="auto">
                          <a:xfrm>
                            <a:off x="0" y="0"/>
                            <a:ext cx="1478" cy="15827"/>
                            <a:chOff x="0" y="0"/>
                            <a:chExt cx="1478" cy="15827"/>
                          </a:xfrm>
                        </wpg:grpSpPr>
                        <wps:wsp>
                          <wps:cNvPr id="227" name="Freeform 233"/>
                          <wps:cNvSpPr>
                            <a:spLocks/>
                          </wps:cNvSpPr>
                          <wps:spPr bwMode="auto">
                            <a:xfrm>
                              <a:off x="0" y="0"/>
                              <a:ext cx="1478" cy="15827"/>
                            </a:xfrm>
                            <a:custGeom>
                              <a:avLst/>
                              <a:gdLst>
                                <a:gd name="T0" fmla="*/ 210 w 1478"/>
                                <a:gd name="T1" fmla="*/ 15917 h 15827"/>
                                <a:gd name="T2" fmla="*/ 1688 w 1478"/>
                                <a:gd name="T3" fmla="*/ 15917 h 15827"/>
                                <a:gd name="T4" fmla="*/ 1688 w 1478"/>
                                <a:gd name="T5" fmla="*/ 90 h 15827"/>
                              </a:gdLst>
                              <a:ahLst/>
                              <a:cxnLst>
                                <a:cxn ang="0">
                                  <a:pos x="T0" y="T1"/>
                                </a:cxn>
                                <a:cxn ang="0">
                                  <a:pos x="T2" y="T3"/>
                                </a:cxn>
                                <a:cxn ang="0">
                                  <a:pos x="T4" y="T5"/>
                                </a:cxn>
                              </a:cxnLst>
                              <a:rect l="0" t="0" r="r" b="b"/>
                              <a:pathLst>
                                <a:path w="1478" h="15827">
                                  <a:moveTo>
                                    <a:pt x="210" y="15917"/>
                                  </a:moveTo>
                                  <a:lnTo>
                                    <a:pt x="1688" y="15917"/>
                                  </a:lnTo>
                                  <a:lnTo>
                                    <a:pt x="1688" y="90"/>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8" name="Picture 2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9" name="Picture 2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28"/>
                              <a:ext cx="1528" cy="158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2" name="Group 226"/>
                        <wpg:cNvGrpSpPr>
                          <a:grpSpLocks/>
                        </wpg:cNvGrpSpPr>
                        <wpg:grpSpPr bwMode="auto">
                          <a:xfrm>
                            <a:off x="0" y="0"/>
                            <a:ext cx="1478" cy="15839"/>
                            <a:chOff x="0" y="0"/>
                            <a:chExt cx="1478" cy="15839"/>
                          </a:xfrm>
                        </wpg:grpSpPr>
                        <wps:wsp>
                          <wps:cNvPr id="233" name="Freeform 227"/>
                          <wps:cNvSpPr>
                            <a:spLocks/>
                          </wps:cNvSpPr>
                          <wps:spPr bwMode="auto">
                            <a:xfrm>
                              <a:off x="0" y="0"/>
                              <a:ext cx="1478" cy="15839"/>
                            </a:xfrm>
                            <a:custGeom>
                              <a:avLst/>
                              <a:gdLst>
                                <a:gd name="T0" fmla="*/ 1688 w 1478"/>
                                <a:gd name="T1" fmla="*/ 15881 h 15839"/>
                                <a:gd name="T2" fmla="*/ 1688 w 1478"/>
                                <a:gd name="T3" fmla="*/ 42 h 15839"/>
                              </a:gdLst>
                              <a:ahLst/>
                              <a:cxnLst>
                                <a:cxn ang="0">
                                  <a:pos x="T0" y="T1"/>
                                </a:cxn>
                                <a:cxn ang="0">
                                  <a:pos x="T2" y="T3"/>
                                </a:cxn>
                              </a:cxnLst>
                              <a:rect l="0" t="0" r="r" b="b"/>
                              <a:pathLst>
                                <a:path w="1478" h="15839">
                                  <a:moveTo>
                                    <a:pt x="1688" y="15881"/>
                                  </a:moveTo>
                                  <a:lnTo>
                                    <a:pt x="1688" y="42"/>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24"/>
                        <wpg:cNvGrpSpPr>
                          <a:grpSpLocks/>
                        </wpg:cNvGrpSpPr>
                        <wpg:grpSpPr bwMode="auto">
                          <a:xfrm>
                            <a:off x="480" y="485"/>
                            <a:ext cx="11280" cy="2"/>
                            <a:chOff x="480" y="485"/>
                            <a:chExt cx="11280" cy="2"/>
                          </a:xfrm>
                        </wpg:grpSpPr>
                        <wps:wsp>
                          <wps:cNvPr id="235" name="Freeform 225"/>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22"/>
                        <wpg:cNvGrpSpPr>
                          <a:grpSpLocks/>
                        </wpg:cNvGrpSpPr>
                        <wpg:grpSpPr bwMode="auto">
                          <a:xfrm>
                            <a:off x="485" y="490"/>
                            <a:ext cx="2" cy="14861"/>
                            <a:chOff x="485" y="490"/>
                            <a:chExt cx="2" cy="14861"/>
                          </a:xfrm>
                        </wpg:grpSpPr>
                        <wps:wsp>
                          <wps:cNvPr id="237" name="Freeform 223"/>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20"/>
                        <wpg:cNvGrpSpPr>
                          <a:grpSpLocks/>
                        </wpg:cNvGrpSpPr>
                        <wpg:grpSpPr bwMode="auto">
                          <a:xfrm>
                            <a:off x="11755" y="490"/>
                            <a:ext cx="2" cy="14861"/>
                            <a:chOff x="11755" y="490"/>
                            <a:chExt cx="2" cy="14861"/>
                          </a:xfrm>
                        </wpg:grpSpPr>
                        <wps:wsp>
                          <wps:cNvPr id="239" name="Freeform 221"/>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18"/>
                        <wpg:cNvGrpSpPr>
                          <a:grpSpLocks/>
                        </wpg:cNvGrpSpPr>
                        <wpg:grpSpPr bwMode="auto">
                          <a:xfrm>
                            <a:off x="480" y="15355"/>
                            <a:ext cx="11280" cy="2"/>
                            <a:chOff x="480" y="15355"/>
                            <a:chExt cx="11280" cy="2"/>
                          </a:xfrm>
                        </wpg:grpSpPr>
                        <wps:wsp>
                          <wps:cNvPr id="241" name="Freeform 219"/>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9DF6D8" id="Group 217" o:spid="_x0000_s1026" style="position:absolute;margin-left:0;margin-top:0;width:588pt;height:791.95pt;z-index:-251661312;mso-position-horizontal-relative:page;mso-position-vertical-relative:page" coordsize="11760,15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KjKBawAAIABJREF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JihMAgAAA+BSURBV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yJ9265gGAACAYZB/11OxpAeow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AAAAAAAAAAAAAAAAAF4GiqkuLs/dtsgAAAAASUVORK5CYIJQSwMECgAAAAAAAAAhAD5H&#10;fdDnaQAA52kAABQAAABkcnMvbWVkaWEvaW1hZ2U0LnBuZ4lQTkcNChoKAAAADUlIRFIAAAFAAAAM&#10;3wgGAAAAQHdg/AAAAAZiS0dEAP8A/wD/oL2nkwAAAAlwSFlzAAAOxAAADsQBlSsOGwAAIABJREFU&#10;eJzszkGqLLBuBNBeTPaRrfz9byIZPbiUpc7AaqzAKTBHlCf1+Xw+n//67//8D0n+fza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vSLMlgAAAgAElEQVQ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8y6zPZIkJ8zumQtjSbLTvMtsjyTJCbN75sJYkuw0&#10;7zLbI0lywuyeuTCWJDvNu8z2SJKcMLtnLowlyU7zLrM9kiQnzO6ZC2NJstO8y2yPJMkJs3vmwliS&#10;7DTvMtsjSXLC7J65MJYkO827zPZIkpwwu2cujCXJTvMusz2SJCfM7pkLY0my07zLbI8kyQmze+bC&#10;WJLsNO8y2yNJcsLsnrkwliQ7zbvM9kiSnDC7Zy6MJclO5LyhvgAACWNJREFU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 o:spid="_x0000_s1027"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">
                  <v:imagedata r:id="rId12" o:title=""/>
                </v:shape>
                <v:shape id="Picture 234" o:spid="_x0000_s1028"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">
                  <v:imagedata r:id="rId13" o:title=""/>
                </v:shape>
                <v:group id="Group 230" o:spid="_x0000_s1029" style="position:absolute;width:1478;height:15827" coordsize="1478,1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33" o:spid="_x0000_s1030" style="position:absolute;width:1478;height:15827;visibility:visible;mso-wrap-style:square;v-text-anchor:top" coordsize="1478,1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" path="m210,15917r1478,l1688,90e" filled="f" strokecolor="#f2f2f2" strokeweight="3pt">
                    <v:path arrowok="t" o:connecttype="custom" o:connectlocs="210,15917;1688,15917;1688,90" o:connectangles="0,0,0"/>
                  </v:shape>
                  <v:shape id="Picture 232" o:spid="_x0000_s1031"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">
                    <v:imagedata r:id="rId14" o:title=""/>
                  </v:shape>
                  <v:shape id="Picture 231" o:spid="_x0000_s1032" type="#_x0000_t75" style="position:absolute;top:28;width:1528;height:15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">
                    <v:imagedata r:id="rId15" o:title=""/>
                  </v:shape>
                </v:group>
                <v:group id="Group 226" o:spid="_x0000_s1033" style="position:absolute;width:1478;height:15839" coordsize="1478,1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27" o:spid="_x0000_s1034" style="position:absolute;width:1478;height:15839;visibility:visible;mso-wrap-style:square;v-text-anchor:top" coordsize="1478,1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" path="m1688,15881l1688,42e" filled="f" strokecolor="#f2f2f2" strokeweight="3pt">
                    <v:path arrowok="t" o:connecttype="custom" o:connectlocs="1688,15881;1688,42" o:connectangles="0,0"/>
                  </v:shape>
                </v:group>
                <v:group id="Group 224" o:spid="_x0000_s1035"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25" o:spid="_x0000_s1036"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" path="m,l11280,e" filled="f" strokecolor="#4f82bd" strokeweight=".58pt">
                    <v:path arrowok="t" o:connecttype="custom" o:connectlocs="0,0;11280,0" o:connectangles="0,0"/>
                  </v:shape>
                </v:group>
                <v:group id="Group 222" o:spid="_x0000_s1037"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23" o:spid="_x0000_s1038"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" path="m,l,14860e" filled="f" strokecolor="#4f82bd" strokeweight=".58pt">
                    <v:path arrowok="t" o:connecttype="custom" o:connectlocs="0,490;0,15350" o:connectangles="0,0"/>
                  </v:shape>
                </v:group>
                <v:group id="Group 220" o:spid="_x0000_s1039"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21" o:spid="_x0000_s1040"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" path="m,l,14860e" filled="f" strokecolor="#4f82bd" strokeweight=".58pt">
                    <v:path arrowok="t" o:connecttype="custom" o:connectlocs="0,490;0,15350" o:connectangles="0,0"/>
                  </v:shape>
                </v:group>
                <v:group id="Group 218" o:spid="_x0000_s1041"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19" o:spid="_x0000_s1042"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" path="m,l11280,e" filled="f" strokecolor="#4f82bd" strokeweight=".58pt">
                    <v:path arrowok="t" o:connecttype="custom" o:connectlocs="0,0;11280,0" o:connectangles="0,0"/>
                  </v:shape>
                </v:group>
                <w10:wrap anchorx="page" anchory="page"/>
              </v:group>
            </w:pict>
          </mc:Fallback>
        </mc:AlternateContent>
      </w:r>
    </w:p>
    <w:p w14:paraId="782996FC" w14:textId="0F46B7DC" w:rsidR="00C772BF" w:rsidRDefault="00AE121B" w:rsidP="00E30159">
      <w:pPr>
        <w:spacing w:after="0" w:line="593" w:lineRule="exact"/>
        <w:ind w:left="1324" w:right="922" w:hanging="154"/>
        <w:jc w:val="center"/>
        <w:rPr>
          <w:rFonts w:ascii="Cambria" w:eastAsia="Cambria" w:hAnsi="Cambria" w:cs="Cambria"/>
          <w:sz w:val="52"/>
          <w:szCs w:val="52"/>
        </w:rPr>
      </w:pPr>
      <w:r>
        <w:rPr>
          <w:rFonts w:ascii="Cambria" w:eastAsia="Cambria" w:hAnsi="Cambria" w:cs="Cambria"/>
          <w:color w:val="17365D"/>
          <w:spacing w:val="5"/>
          <w:position w:val="-2"/>
          <w:sz w:val="52"/>
          <w:szCs w:val="52"/>
        </w:rPr>
        <w:t>St</w:t>
      </w:r>
      <w:r w:rsidR="003C4163">
        <w:rPr>
          <w:rFonts w:ascii="Cambria" w:eastAsia="Cambria" w:hAnsi="Cambria" w:cs="Cambria"/>
          <w:color w:val="17365D"/>
          <w:spacing w:val="5"/>
          <w:position w:val="-2"/>
          <w:sz w:val="52"/>
          <w:szCs w:val="52"/>
        </w:rPr>
        <w:t>eele County</w:t>
      </w:r>
    </w:p>
    <w:p w14:paraId="6E924651" w14:textId="77777777" w:rsidR="00C772BF" w:rsidRDefault="00C772BF">
      <w:pPr>
        <w:spacing w:before="1" w:after="0" w:line="190" w:lineRule="exact"/>
        <w:rPr>
          <w:sz w:val="19"/>
          <w:szCs w:val="19"/>
        </w:rPr>
      </w:pPr>
    </w:p>
    <w:p w14:paraId="666EBE47" w14:textId="42EB6633" w:rsidR="003C4163" w:rsidRDefault="004B2254" w:rsidP="00E30159">
      <w:pPr>
        <w:spacing w:before="3" w:after="0" w:line="240" w:lineRule="auto"/>
        <w:ind w:left="960" w:right="554" w:hanging="510"/>
        <w:jc w:val="center"/>
        <w:rPr>
          <w:rFonts w:ascii="Cambria" w:eastAsia="Cambria" w:hAnsi="Cambria" w:cs="Cambria"/>
          <w:sz w:val="40"/>
          <w:szCs w:val="40"/>
        </w:rPr>
      </w:pPr>
      <w:r>
        <w:rPr>
          <w:noProof/>
        </w:rPr>
        <mc:AlternateContent>
          <mc:Choice Requires="wpg">
            <w:drawing>
              <wp:anchor distT="0" distB="0" distL="114300" distR="114300" simplePos="0" relativeHeight="251655680" behindDoc="1" locked="0" layoutInCell="1" allowOverlap="1" wp14:anchorId="1CDB85BC" wp14:editId="2CA64FB8">
                <wp:simplePos x="0" y="0"/>
                <wp:positionH relativeFrom="page">
                  <wp:posOffset>1208405</wp:posOffset>
                </wp:positionH>
                <wp:positionV relativeFrom="page">
                  <wp:posOffset>2978785</wp:posOffset>
                </wp:positionV>
                <wp:extent cx="5811520" cy="1270"/>
                <wp:effectExtent l="8255" t="6985" r="9525" b="10795"/>
                <wp:wrapNone/>
                <wp:docPr id="221"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1520" cy="1270"/>
                          <a:chOff x="1678" y="4016"/>
                          <a:chExt cx="9152" cy="2"/>
                        </a:xfrm>
                      </wpg:grpSpPr>
                      <wps:wsp>
                        <wps:cNvPr id="222" name="Freeform 237"/>
                        <wps:cNvSpPr>
                          <a:spLocks/>
                        </wps:cNvSpPr>
                        <wps:spPr bwMode="auto">
                          <a:xfrm>
                            <a:off x="1678" y="4016"/>
                            <a:ext cx="9152" cy="2"/>
                          </a:xfrm>
                          <a:custGeom>
                            <a:avLst/>
                            <a:gdLst>
                              <a:gd name="T0" fmla="+- 0 1678 1678"/>
                              <a:gd name="T1" fmla="*/ T0 w 9152"/>
                              <a:gd name="T2" fmla="+- 0 10830 1678"/>
                              <a:gd name="T3" fmla="*/ T2 w 9152"/>
                            </a:gdLst>
                            <a:ahLst/>
                            <a:cxnLst>
                              <a:cxn ang="0">
                                <a:pos x="T1" y="0"/>
                              </a:cxn>
                              <a:cxn ang="0">
                                <a:pos x="T3" y="0"/>
                              </a:cxn>
                            </a:cxnLst>
                            <a:rect l="0" t="0" r="r" b="b"/>
                            <a:pathLst>
                              <a:path w="9152">
                                <a:moveTo>
                                  <a:pt x="0" y="0"/>
                                </a:moveTo>
                                <a:lnTo>
                                  <a:pt x="9152" y="0"/>
                                </a:lnTo>
                              </a:path>
                            </a:pathLst>
                          </a:custGeom>
                          <a:noFill/>
                          <a:ln w="13462">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7997F" id="Group 236" o:spid="_x0000_s1026" style="position:absolute;margin-left:95.15pt;margin-top:234.55pt;width:457.6pt;height:.1pt;z-index:-251660800;mso-position-horizontal-relative:page;mso-position-vertical-relative:page" coordorigin="1678,4016" coordsize="9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">
                <v:shape id="Freeform 237" o:spid="_x0000_s1027" style="position:absolute;left:1678;top:4016;width:9152;height:2;visibility:visible;mso-wrap-style:square;v-text-anchor:top" coordsize="9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" path="m,l9152,e" filled="f" strokecolor="#4f82bd" strokeweight="1.06pt">
                  <v:path arrowok="t" o:connecttype="custom" o:connectlocs="0,0;9152,0" o:connectangles="0,0"/>
                </v:shape>
                <w10:wrap anchorx="page" anchory="page"/>
              </v:group>
            </w:pict>
          </mc:Fallback>
        </mc:AlternateContent>
      </w:r>
      <w:r w:rsidR="003C4163">
        <w:rPr>
          <w:rFonts w:ascii="Cambria" w:eastAsia="Cambria" w:hAnsi="Cambria" w:cs="Cambria"/>
          <w:color w:val="0F243E"/>
          <w:spacing w:val="-12"/>
          <w:sz w:val="40"/>
          <w:szCs w:val="40"/>
        </w:rPr>
        <w:t xml:space="preserve">Continuity of </w:t>
      </w:r>
      <w:r w:rsidR="003C4163">
        <w:rPr>
          <w:rFonts w:ascii="Cambria" w:eastAsia="Cambria" w:hAnsi="Cambria" w:cs="Cambria"/>
          <w:color w:val="0F243E"/>
          <w:sz w:val="40"/>
          <w:szCs w:val="40"/>
        </w:rPr>
        <w:t>Operations</w:t>
      </w:r>
      <w:r w:rsidR="003C4163">
        <w:rPr>
          <w:rFonts w:ascii="Cambria" w:eastAsia="Cambria" w:hAnsi="Cambria" w:cs="Cambria"/>
          <w:color w:val="0F243E"/>
          <w:spacing w:val="-19"/>
          <w:sz w:val="40"/>
          <w:szCs w:val="40"/>
        </w:rPr>
        <w:t xml:space="preserve"> </w:t>
      </w:r>
      <w:r w:rsidR="003C4163">
        <w:rPr>
          <w:rFonts w:ascii="Cambria" w:eastAsia="Cambria" w:hAnsi="Cambria" w:cs="Cambria"/>
          <w:color w:val="0F243E"/>
          <w:w w:val="99"/>
          <w:sz w:val="40"/>
          <w:szCs w:val="40"/>
        </w:rPr>
        <w:t>Plan</w:t>
      </w:r>
    </w:p>
    <w:p w14:paraId="41868A27" w14:textId="77777777" w:rsidR="003C4163" w:rsidRDefault="003C4163" w:rsidP="003C4163">
      <w:pPr>
        <w:spacing w:before="3" w:after="0" w:line="280" w:lineRule="exact"/>
        <w:rPr>
          <w:sz w:val="28"/>
          <w:szCs w:val="28"/>
        </w:rPr>
      </w:pPr>
    </w:p>
    <w:p w14:paraId="363C2808" w14:textId="616EC445" w:rsidR="00C772BF" w:rsidRDefault="00C772BF">
      <w:pPr>
        <w:spacing w:after="0" w:line="200" w:lineRule="exact"/>
        <w:rPr>
          <w:sz w:val="20"/>
          <w:szCs w:val="20"/>
        </w:rPr>
      </w:pPr>
    </w:p>
    <w:p w14:paraId="229427F8" w14:textId="0A77060D" w:rsidR="003C4163" w:rsidRPr="003C4163" w:rsidRDefault="003C4163" w:rsidP="00E30159">
      <w:pPr>
        <w:spacing w:before="120" w:after="120" w:line="200" w:lineRule="exact"/>
        <w:ind w:left="2880" w:firstLine="450"/>
        <w:rPr>
          <w:sz w:val="40"/>
          <w:szCs w:val="40"/>
        </w:rPr>
      </w:pPr>
      <w:r w:rsidRPr="003C4163">
        <w:rPr>
          <w:rFonts w:ascii="Cambria" w:eastAsia="Cambria" w:hAnsi="Cambria" w:cs="Cambria"/>
          <w:sz w:val="32"/>
          <w:szCs w:val="32"/>
          <w:highlight w:val="yellow"/>
        </w:rPr>
        <w:t>&lt;</w:t>
      </w:r>
      <w:r w:rsidR="001F167F">
        <w:rPr>
          <w:rFonts w:ascii="Cambria" w:eastAsia="Cambria" w:hAnsi="Cambria" w:cs="Cambria"/>
          <w:sz w:val="32"/>
          <w:szCs w:val="32"/>
          <w:highlight w:val="yellow"/>
        </w:rPr>
        <w:t>TREASURER/FINANCE</w:t>
      </w:r>
      <w:r w:rsidRPr="003C4163">
        <w:rPr>
          <w:rFonts w:ascii="Cambria" w:eastAsia="Cambria" w:hAnsi="Cambria" w:cs="Cambria"/>
          <w:sz w:val="32"/>
          <w:szCs w:val="32"/>
          <w:highlight w:val="yellow"/>
        </w:rPr>
        <w:t xml:space="preserve"> &gt;</w:t>
      </w:r>
    </w:p>
    <w:p w14:paraId="58CCD7B7" w14:textId="1BC99673" w:rsidR="00C772BF" w:rsidRPr="003C4163" w:rsidRDefault="00C772BF">
      <w:pPr>
        <w:spacing w:after="0" w:line="200" w:lineRule="exact"/>
        <w:rPr>
          <w:sz w:val="28"/>
          <w:szCs w:val="28"/>
        </w:rPr>
      </w:pPr>
    </w:p>
    <w:p w14:paraId="457C7F24" w14:textId="0A6756B8" w:rsidR="00C772BF" w:rsidRDefault="00C772BF">
      <w:pPr>
        <w:spacing w:after="0" w:line="200" w:lineRule="exact"/>
        <w:rPr>
          <w:sz w:val="20"/>
          <w:szCs w:val="20"/>
        </w:rPr>
      </w:pPr>
    </w:p>
    <w:p w14:paraId="542664FD" w14:textId="58F5D5D5" w:rsidR="00C772BF" w:rsidRDefault="00C772BF">
      <w:pPr>
        <w:spacing w:after="0" w:line="200" w:lineRule="exact"/>
        <w:rPr>
          <w:sz w:val="20"/>
          <w:szCs w:val="20"/>
        </w:rPr>
      </w:pPr>
    </w:p>
    <w:p w14:paraId="5FFD20BD" w14:textId="2973D0B6" w:rsidR="00C772BF" w:rsidRDefault="00C772BF">
      <w:pPr>
        <w:spacing w:after="0" w:line="200" w:lineRule="exact"/>
        <w:rPr>
          <w:sz w:val="20"/>
          <w:szCs w:val="20"/>
        </w:rPr>
      </w:pPr>
    </w:p>
    <w:p w14:paraId="0CDDE2E8" w14:textId="1A247AAB" w:rsidR="00C772BF" w:rsidRDefault="00C772BF">
      <w:pPr>
        <w:spacing w:after="0" w:line="200" w:lineRule="exact"/>
        <w:rPr>
          <w:sz w:val="20"/>
          <w:szCs w:val="20"/>
        </w:rPr>
      </w:pPr>
    </w:p>
    <w:p w14:paraId="37569581" w14:textId="0482BB19" w:rsidR="00C772BF" w:rsidRDefault="00E30159">
      <w:pPr>
        <w:spacing w:after="0" w:line="200" w:lineRule="exact"/>
        <w:rPr>
          <w:sz w:val="20"/>
          <w:szCs w:val="20"/>
        </w:rPr>
      </w:pPr>
      <w:r>
        <w:rPr>
          <w:noProof/>
          <w:sz w:val="20"/>
          <w:szCs w:val="20"/>
        </w:rPr>
        <w:drawing>
          <wp:anchor distT="0" distB="0" distL="114300" distR="114300" simplePos="0" relativeHeight="251658752" behindDoc="0" locked="0" layoutInCell="1" allowOverlap="1" wp14:anchorId="4C405075" wp14:editId="616F6354">
            <wp:simplePos x="0" y="0"/>
            <wp:positionH relativeFrom="margin">
              <wp:align>center</wp:align>
            </wp:positionH>
            <wp:positionV relativeFrom="paragraph">
              <wp:posOffset>12065</wp:posOffset>
            </wp:positionV>
            <wp:extent cx="1790700" cy="1752600"/>
            <wp:effectExtent l="0" t="0" r="0" b="0"/>
            <wp:wrapThrough wrapText="bothSides">
              <wp:wrapPolygon edited="0">
                <wp:start x="0" y="0"/>
                <wp:lineTo x="0" y="21365"/>
                <wp:lineTo x="21370" y="21365"/>
                <wp:lineTo x="2137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ergency Management Logo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0700" cy="1752600"/>
                    </a:xfrm>
                    <a:prstGeom prst="rect">
                      <a:avLst/>
                    </a:prstGeom>
                  </pic:spPr>
                </pic:pic>
              </a:graphicData>
            </a:graphic>
            <wp14:sizeRelH relativeFrom="margin">
              <wp14:pctWidth>0</wp14:pctWidth>
            </wp14:sizeRelH>
            <wp14:sizeRelV relativeFrom="margin">
              <wp14:pctHeight>0</wp14:pctHeight>
            </wp14:sizeRelV>
          </wp:anchor>
        </w:drawing>
      </w:r>
    </w:p>
    <w:p w14:paraId="6C8B4E86" w14:textId="77777777" w:rsidR="00C772BF" w:rsidRDefault="00C772BF">
      <w:pPr>
        <w:spacing w:after="0" w:line="200" w:lineRule="exact"/>
        <w:rPr>
          <w:sz w:val="20"/>
          <w:szCs w:val="20"/>
        </w:rPr>
      </w:pPr>
    </w:p>
    <w:p w14:paraId="37506C88" w14:textId="3D9D7EB8" w:rsidR="00C772BF" w:rsidRDefault="00C772BF">
      <w:pPr>
        <w:spacing w:after="0" w:line="200" w:lineRule="exact"/>
        <w:rPr>
          <w:sz w:val="20"/>
          <w:szCs w:val="20"/>
        </w:rPr>
      </w:pPr>
    </w:p>
    <w:p w14:paraId="23606F01" w14:textId="77777777" w:rsidR="00C772BF" w:rsidRDefault="00C772BF">
      <w:pPr>
        <w:spacing w:after="0" w:line="200" w:lineRule="exact"/>
        <w:rPr>
          <w:sz w:val="20"/>
          <w:szCs w:val="20"/>
        </w:rPr>
      </w:pPr>
    </w:p>
    <w:p w14:paraId="458F4BC9" w14:textId="77777777" w:rsidR="00C772BF" w:rsidRDefault="00C772BF">
      <w:pPr>
        <w:spacing w:after="0" w:line="200" w:lineRule="exact"/>
        <w:rPr>
          <w:sz w:val="20"/>
          <w:szCs w:val="20"/>
        </w:rPr>
      </w:pPr>
    </w:p>
    <w:p w14:paraId="255B305E" w14:textId="77777777" w:rsidR="00C772BF" w:rsidRDefault="00C772BF">
      <w:pPr>
        <w:spacing w:after="0" w:line="200" w:lineRule="exact"/>
        <w:rPr>
          <w:sz w:val="20"/>
          <w:szCs w:val="20"/>
        </w:rPr>
      </w:pPr>
    </w:p>
    <w:p w14:paraId="365B5187" w14:textId="77777777" w:rsidR="00C772BF" w:rsidRDefault="00C772BF">
      <w:pPr>
        <w:spacing w:after="0" w:line="200" w:lineRule="exact"/>
        <w:rPr>
          <w:sz w:val="20"/>
          <w:szCs w:val="20"/>
        </w:rPr>
      </w:pPr>
    </w:p>
    <w:p w14:paraId="6853778A" w14:textId="5D461EDE" w:rsidR="004B2254" w:rsidRDefault="004B2254">
      <w:pPr>
        <w:spacing w:after="0" w:line="200" w:lineRule="exact"/>
        <w:rPr>
          <w:sz w:val="20"/>
          <w:szCs w:val="20"/>
        </w:rPr>
      </w:pPr>
    </w:p>
    <w:p w14:paraId="651DDE9E" w14:textId="77777777" w:rsidR="004B2254" w:rsidRDefault="004B2254">
      <w:pPr>
        <w:spacing w:after="0" w:line="200" w:lineRule="exact"/>
        <w:rPr>
          <w:sz w:val="20"/>
          <w:szCs w:val="20"/>
        </w:rPr>
      </w:pPr>
    </w:p>
    <w:p w14:paraId="45F24C68" w14:textId="1CE9BB86" w:rsidR="004B2254" w:rsidRDefault="004B2254">
      <w:pPr>
        <w:spacing w:after="0" w:line="200" w:lineRule="exact"/>
        <w:rPr>
          <w:sz w:val="20"/>
          <w:szCs w:val="20"/>
        </w:rPr>
      </w:pPr>
    </w:p>
    <w:p w14:paraId="7B6A1907" w14:textId="77777777" w:rsidR="004B2254" w:rsidRDefault="004B2254">
      <w:pPr>
        <w:spacing w:after="0" w:line="200" w:lineRule="exact"/>
        <w:rPr>
          <w:sz w:val="20"/>
          <w:szCs w:val="20"/>
        </w:rPr>
      </w:pPr>
    </w:p>
    <w:p w14:paraId="304F2D49" w14:textId="77777777" w:rsidR="004B2254" w:rsidRDefault="004B2254">
      <w:pPr>
        <w:spacing w:after="0" w:line="200" w:lineRule="exact"/>
        <w:rPr>
          <w:sz w:val="20"/>
          <w:szCs w:val="20"/>
        </w:rPr>
      </w:pPr>
    </w:p>
    <w:p w14:paraId="68891A37" w14:textId="77777777" w:rsidR="00C772BF" w:rsidRDefault="00C772BF">
      <w:pPr>
        <w:spacing w:after="0" w:line="200" w:lineRule="exact"/>
        <w:rPr>
          <w:sz w:val="20"/>
          <w:szCs w:val="20"/>
        </w:rPr>
      </w:pPr>
    </w:p>
    <w:p w14:paraId="6EBFA1DE" w14:textId="77777777" w:rsidR="00C772BF" w:rsidRDefault="00C772BF">
      <w:pPr>
        <w:spacing w:after="0" w:line="200" w:lineRule="exact"/>
        <w:rPr>
          <w:sz w:val="20"/>
          <w:szCs w:val="20"/>
        </w:rPr>
      </w:pPr>
    </w:p>
    <w:p w14:paraId="48B1C572" w14:textId="77777777" w:rsidR="00C772BF" w:rsidRDefault="00C772BF">
      <w:pPr>
        <w:spacing w:after="0" w:line="200" w:lineRule="exact"/>
        <w:rPr>
          <w:sz w:val="20"/>
          <w:szCs w:val="20"/>
        </w:rPr>
      </w:pPr>
    </w:p>
    <w:p w14:paraId="66F093BB" w14:textId="77777777" w:rsidR="00C772BF" w:rsidRDefault="00C772BF">
      <w:pPr>
        <w:spacing w:after="0" w:line="200" w:lineRule="exact"/>
        <w:rPr>
          <w:sz w:val="20"/>
          <w:szCs w:val="20"/>
        </w:rPr>
      </w:pPr>
    </w:p>
    <w:p w14:paraId="36606DA9" w14:textId="77777777" w:rsidR="00C772BF" w:rsidRDefault="00C772BF">
      <w:pPr>
        <w:spacing w:after="0" w:line="200" w:lineRule="exact"/>
        <w:rPr>
          <w:sz w:val="20"/>
          <w:szCs w:val="20"/>
        </w:rPr>
      </w:pPr>
    </w:p>
    <w:p w14:paraId="2C5BC87C" w14:textId="64952DC2" w:rsidR="00C772BF" w:rsidRDefault="008574F9" w:rsidP="008574F9">
      <w:pPr>
        <w:spacing w:before="20" w:after="0" w:line="240" w:lineRule="auto"/>
        <w:ind w:left="108" w:right="-20"/>
        <w:rPr>
          <w:rFonts w:ascii="Cambria" w:eastAsia="Cambria" w:hAnsi="Cambria" w:cs="Cambria"/>
          <w:sz w:val="28"/>
          <w:szCs w:val="28"/>
        </w:rPr>
      </w:pPr>
      <w:r>
        <w:rPr>
          <w:rFonts w:ascii="Cambria" w:eastAsia="Cambria" w:hAnsi="Cambria" w:cs="Cambria"/>
          <w:sz w:val="28"/>
          <w:szCs w:val="28"/>
        </w:rPr>
        <w:t xml:space="preserve">                                                    Adopted: </w:t>
      </w:r>
      <w:r w:rsidRPr="0068289C">
        <w:rPr>
          <w:rFonts w:ascii="Cambria" w:eastAsia="Cambria" w:hAnsi="Cambria" w:cs="Cambria"/>
          <w:sz w:val="28"/>
          <w:szCs w:val="28"/>
          <w:highlight w:val="yellow"/>
        </w:rPr>
        <w:t>00 00 0000</w:t>
      </w:r>
    </w:p>
    <w:p w14:paraId="2496479C" w14:textId="77777777" w:rsidR="008574F9" w:rsidRDefault="008574F9" w:rsidP="008574F9">
      <w:pPr>
        <w:spacing w:before="20" w:after="0" w:line="240" w:lineRule="auto"/>
        <w:ind w:left="108" w:right="-20"/>
        <w:rPr>
          <w:rFonts w:ascii="Cambria" w:eastAsia="Cambria" w:hAnsi="Cambria" w:cs="Cambria"/>
          <w:sz w:val="28"/>
          <w:szCs w:val="28"/>
        </w:rPr>
      </w:pPr>
      <w:r>
        <w:rPr>
          <w:rFonts w:ascii="Cambria" w:eastAsia="Cambria" w:hAnsi="Cambria" w:cs="Cambria"/>
          <w:sz w:val="28"/>
          <w:szCs w:val="28"/>
        </w:rPr>
        <w:t xml:space="preserve">                                                   </w:t>
      </w:r>
    </w:p>
    <w:p w14:paraId="6A41E6B3" w14:textId="4EBFB5A2" w:rsidR="00C772BF" w:rsidRDefault="008574F9" w:rsidP="008574F9">
      <w:pPr>
        <w:spacing w:before="20" w:after="0" w:line="240" w:lineRule="auto"/>
        <w:ind w:left="108" w:right="-20"/>
        <w:rPr>
          <w:sz w:val="20"/>
          <w:szCs w:val="20"/>
        </w:rPr>
      </w:pPr>
      <w:r>
        <w:rPr>
          <w:rFonts w:ascii="Cambria" w:eastAsia="Cambria" w:hAnsi="Cambria" w:cs="Cambria"/>
          <w:sz w:val="28"/>
          <w:szCs w:val="28"/>
        </w:rPr>
        <w:t xml:space="preserve">                                                   </w:t>
      </w:r>
    </w:p>
    <w:p w14:paraId="0ECC4D57" w14:textId="77777777" w:rsidR="008574F9" w:rsidRDefault="008574F9">
      <w:pPr>
        <w:spacing w:after="0" w:line="200" w:lineRule="exact"/>
        <w:rPr>
          <w:sz w:val="20"/>
          <w:szCs w:val="20"/>
        </w:rPr>
      </w:pPr>
    </w:p>
    <w:p w14:paraId="1C6EAD41" w14:textId="77777777" w:rsidR="003C4163" w:rsidRDefault="003C4163">
      <w:pPr>
        <w:spacing w:after="0" w:line="240" w:lineRule="auto"/>
        <w:ind w:left="108" w:right="-20"/>
        <w:rPr>
          <w:rFonts w:ascii="Cambria" w:eastAsia="Cambria" w:hAnsi="Cambria" w:cs="Cambria"/>
          <w:sz w:val="28"/>
          <w:szCs w:val="28"/>
        </w:rPr>
      </w:pPr>
    </w:p>
    <w:p w14:paraId="643A1367" w14:textId="77777777" w:rsidR="003C4163" w:rsidRDefault="003C4163">
      <w:pPr>
        <w:spacing w:after="0" w:line="240" w:lineRule="auto"/>
        <w:ind w:left="108" w:right="-20"/>
        <w:rPr>
          <w:rFonts w:ascii="Cambria" w:eastAsia="Cambria" w:hAnsi="Cambria" w:cs="Cambria"/>
          <w:sz w:val="28"/>
          <w:szCs w:val="28"/>
        </w:rPr>
      </w:pPr>
    </w:p>
    <w:p w14:paraId="68CFC33F" w14:textId="77777777" w:rsidR="003C4163" w:rsidRDefault="003C4163">
      <w:pPr>
        <w:spacing w:after="0" w:line="240" w:lineRule="auto"/>
        <w:ind w:left="108" w:right="-20"/>
        <w:rPr>
          <w:rFonts w:ascii="Cambria" w:eastAsia="Cambria" w:hAnsi="Cambria" w:cs="Cambria"/>
          <w:sz w:val="28"/>
          <w:szCs w:val="28"/>
        </w:rPr>
      </w:pPr>
    </w:p>
    <w:p w14:paraId="6EB612D3" w14:textId="77777777" w:rsidR="003C4163" w:rsidRDefault="003C4163">
      <w:pPr>
        <w:spacing w:after="0" w:line="240" w:lineRule="auto"/>
        <w:ind w:left="108" w:right="-20"/>
        <w:rPr>
          <w:rFonts w:ascii="Cambria" w:eastAsia="Cambria" w:hAnsi="Cambria" w:cs="Cambria"/>
          <w:sz w:val="28"/>
          <w:szCs w:val="28"/>
        </w:rPr>
      </w:pPr>
    </w:p>
    <w:p w14:paraId="5B919F4B" w14:textId="77777777" w:rsidR="003C4163" w:rsidRDefault="003C4163">
      <w:pPr>
        <w:spacing w:after="0" w:line="240" w:lineRule="auto"/>
        <w:ind w:left="108" w:right="-20"/>
        <w:rPr>
          <w:rFonts w:ascii="Cambria" w:eastAsia="Cambria" w:hAnsi="Cambria" w:cs="Cambria"/>
          <w:sz w:val="28"/>
          <w:szCs w:val="28"/>
        </w:rPr>
      </w:pPr>
    </w:p>
    <w:p w14:paraId="10FB9842" w14:textId="77777777" w:rsidR="003C4163" w:rsidRDefault="003C4163">
      <w:pPr>
        <w:spacing w:after="0" w:line="240" w:lineRule="auto"/>
        <w:ind w:left="108" w:right="-20"/>
        <w:rPr>
          <w:rFonts w:ascii="Cambria" w:eastAsia="Cambria" w:hAnsi="Cambria" w:cs="Cambria"/>
          <w:sz w:val="28"/>
          <w:szCs w:val="28"/>
        </w:rPr>
      </w:pPr>
    </w:p>
    <w:p w14:paraId="4CA4429A" w14:textId="77777777" w:rsidR="003C4163" w:rsidRDefault="003C4163">
      <w:pPr>
        <w:spacing w:after="0" w:line="240" w:lineRule="auto"/>
        <w:ind w:left="108" w:right="-20"/>
        <w:rPr>
          <w:rFonts w:ascii="Cambria" w:eastAsia="Cambria" w:hAnsi="Cambria" w:cs="Cambria"/>
          <w:sz w:val="28"/>
          <w:szCs w:val="28"/>
        </w:rPr>
      </w:pPr>
    </w:p>
    <w:p w14:paraId="29426146" w14:textId="77777777" w:rsidR="003C4163" w:rsidRDefault="003C4163">
      <w:pPr>
        <w:spacing w:after="0" w:line="240" w:lineRule="auto"/>
        <w:ind w:left="108" w:right="-20"/>
        <w:rPr>
          <w:rFonts w:ascii="Cambria" w:eastAsia="Cambria" w:hAnsi="Cambria" w:cs="Cambria"/>
          <w:sz w:val="28"/>
          <w:szCs w:val="28"/>
        </w:rPr>
      </w:pPr>
    </w:p>
    <w:p w14:paraId="2F6D8A48" w14:textId="77777777" w:rsidR="003C4163" w:rsidRDefault="003C4163">
      <w:pPr>
        <w:spacing w:after="0" w:line="240" w:lineRule="auto"/>
        <w:ind w:left="108" w:right="-20"/>
        <w:rPr>
          <w:rFonts w:ascii="Cambria" w:eastAsia="Cambria" w:hAnsi="Cambria" w:cs="Cambria"/>
          <w:sz w:val="28"/>
          <w:szCs w:val="28"/>
        </w:rPr>
      </w:pPr>
    </w:p>
    <w:p w14:paraId="0693DCAD" w14:textId="77777777" w:rsidR="003C4163" w:rsidRDefault="003C4163">
      <w:pPr>
        <w:spacing w:after="0" w:line="240" w:lineRule="auto"/>
        <w:ind w:left="108" w:right="-20"/>
        <w:rPr>
          <w:rFonts w:ascii="Cambria" w:eastAsia="Cambria" w:hAnsi="Cambria" w:cs="Cambria"/>
          <w:sz w:val="28"/>
          <w:szCs w:val="28"/>
        </w:rPr>
      </w:pPr>
    </w:p>
    <w:p w14:paraId="104A3121" w14:textId="14516B41" w:rsidR="008400E8" w:rsidRDefault="009E618F">
      <w:pPr>
        <w:spacing w:after="0" w:line="240" w:lineRule="auto"/>
        <w:ind w:left="108" w:right="-20"/>
        <w:rPr>
          <w:rFonts w:ascii="Cambria" w:eastAsia="Cambria" w:hAnsi="Cambria" w:cs="Cambria"/>
        </w:rPr>
      </w:pPr>
      <w:r>
        <w:rPr>
          <w:rFonts w:ascii="Cambria" w:eastAsia="Cambria" w:hAnsi="Cambria" w:cs="Cambria"/>
        </w:rPr>
        <w:t>&lt;Department Head&gt;</w:t>
      </w:r>
    </w:p>
    <w:p w14:paraId="4B77889C" w14:textId="0624F3E2" w:rsidR="004571B9" w:rsidRPr="003C4163" w:rsidRDefault="004571B9">
      <w:pPr>
        <w:spacing w:after="0" w:line="240" w:lineRule="auto"/>
        <w:ind w:left="108" w:right="-20"/>
        <w:rPr>
          <w:rFonts w:ascii="Cambria" w:eastAsia="Cambria" w:hAnsi="Cambria" w:cs="Cambria"/>
        </w:rPr>
      </w:pPr>
      <w:r w:rsidRPr="003C4163">
        <w:rPr>
          <w:rFonts w:ascii="Cambria" w:eastAsia="Cambria" w:hAnsi="Cambria" w:cs="Cambria"/>
        </w:rPr>
        <w:t>Phone</w:t>
      </w:r>
      <w:r w:rsidR="008574F9">
        <w:rPr>
          <w:rFonts w:ascii="Cambria" w:eastAsia="Cambria" w:hAnsi="Cambria" w:cs="Cambria"/>
        </w:rPr>
        <w:t>:</w:t>
      </w:r>
      <w:r w:rsidRPr="003C4163">
        <w:rPr>
          <w:rFonts w:ascii="Cambria" w:eastAsia="Cambria" w:hAnsi="Cambria" w:cs="Cambria"/>
        </w:rPr>
        <w:t xml:space="preserve"> </w:t>
      </w:r>
      <w:r w:rsidR="008400E8" w:rsidRPr="003C4163">
        <w:rPr>
          <w:rFonts w:ascii="Cambria" w:eastAsia="Cambria" w:hAnsi="Cambria" w:cs="Cambria"/>
        </w:rPr>
        <w:t>507-</w:t>
      </w:r>
    </w:p>
    <w:p w14:paraId="1E11E6F5" w14:textId="34F13823" w:rsidR="008574F9" w:rsidRDefault="00A67F96">
      <w:pPr>
        <w:spacing w:after="0" w:line="240" w:lineRule="auto"/>
        <w:ind w:left="108" w:right="-20"/>
        <w:rPr>
          <w:rFonts w:ascii="Cambria" w:eastAsia="Cambria" w:hAnsi="Cambria" w:cs="Cambria"/>
        </w:rPr>
      </w:pPr>
      <w:r>
        <w:rPr>
          <w:rFonts w:ascii="Cambria" w:eastAsia="Cambria" w:hAnsi="Cambria" w:cs="Cambria"/>
        </w:rPr>
        <w:t xml:space="preserve">     </w:t>
      </w:r>
      <w:r w:rsidR="008574F9">
        <w:rPr>
          <w:rFonts w:ascii="Cambria" w:eastAsia="Cambria" w:hAnsi="Cambria" w:cs="Cambria"/>
        </w:rPr>
        <w:t>Cell: 507-</w:t>
      </w:r>
    </w:p>
    <w:p w14:paraId="43C0A1E9" w14:textId="49713FD5" w:rsidR="004571B9" w:rsidRPr="003C4163" w:rsidRDefault="00A67F96">
      <w:pPr>
        <w:spacing w:after="0" w:line="240" w:lineRule="auto"/>
        <w:ind w:left="108" w:right="-20"/>
        <w:rPr>
          <w:rFonts w:ascii="Cambria" w:eastAsia="Cambria" w:hAnsi="Cambria" w:cs="Cambria"/>
        </w:rPr>
      </w:pPr>
      <w:r>
        <w:rPr>
          <w:rFonts w:ascii="Cambria" w:eastAsia="Cambria" w:hAnsi="Cambria" w:cs="Cambria"/>
        </w:rPr>
        <w:t xml:space="preserve"> </w:t>
      </w:r>
      <w:r w:rsidR="004571B9" w:rsidRPr="003C4163">
        <w:rPr>
          <w:rFonts w:ascii="Cambria" w:eastAsia="Cambria" w:hAnsi="Cambria" w:cs="Cambria"/>
        </w:rPr>
        <w:t>Email</w:t>
      </w:r>
      <w:r w:rsidR="008400E8" w:rsidRPr="003C4163">
        <w:rPr>
          <w:rFonts w:ascii="Cambria" w:eastAsia="Cambria" w:hAnsi="Cambria" w:cs="Cambria"/>
        </w:rPr>
        <w:t>: @co.steele.mn.us</w:t>
      </w:r>
    </w:p>
    <w:p w14:paraId="50104E4C" w14:textId="77777777" w:rsidR="00C772BF" w:rsidRDefault="00C772BF">
      <w:pPr>
        <w:spacing w:after="0" w:line="240" w:lineRule="auto"/>
        <w:ind w:left="108" w:right="-20"/>
        <w:rPr>
          <w:rFonts w:ascii="Cambria" w:eastAsia="Cambria" w:hAnsi="Cambria" w:cs="Cambria"/>
          <w:sz w:val="28"/>
          <w:szCs w:val="28"/>
        </w:rPr>
      </w:pPr>
    </w:p>
    <w:p w14:paraId="1C988D9B" w14:textId="77777777" w:rsidR="00C772BF" w:rsidRDefault="00C772BF">
      <w:pPr>
        <w:spacing w:after="0"/>
        <w:sectPr w:rsidR="00C772BF" w:rsidSect="00E30159">
          <w:footerReference w:type="default" r:id="rId17"/>
          <w:type w:val="continuous"/>
          <w:pgSz w:w="12240" w:h="15840"/>
          <w:pgMar w:top="1480" w:right="1440" w:bottom="280" w:left="1600" w:header="720" w:footer="720" w:gutter="0"/>
          <w:cols w:space="720"/>
          <w:docGrid w:linePitch="299"/>
        </w:sectPr>
      </w:pPr>
    </w:p>
    <w:p w14:paraId="237D3E8A" w14:textId="77777777" w:rsidR="00C772BF" w:rsidRDefault="00C772BF">
      <w:pPr>
        <w:spacing w:after="0" w:line="200" w:lineRule="exact"/>
        <w:rPr>
          <w:sz w:val="20"/>
          <w:szCs w:val="20"/>
        </w:rPr>
      </w:pPr>
    </w:p>
    <w:p w14:paraId="16D4F5B3" w14:textId="77777777" w:rsidR="00C772BF" w:rsidRDefault="00C772BF">
      <w:pPr>
        <w:spacing w:after="0" w:line="200" w:lineRule="exact"/>
        <w:rPr>
          <w:sz w:val="20"/>
          <w:szCs w:val="20"/>
        </w:rPr>
      </w:pPr>
    </w:p>
    <w:p w14:paraId="02E28509" w14:textId="77777777" w:rsidR="00C772BF" w:rsidRDefault="00632FAF">
      <w:pPr>
        <w:spacing w:before="20" w:after="0" w:line="240" w:lineRule="auto"/>
        <w:ind w:left="940" w:right="-20"/>
        <w:rPr>
          <w:rFonts w:ascii="Cambria" w:eastAsia="Cambria" w:hAnsi="Cambria" w:cs="Cambria"/>
          <w:sz w:val="28"/>
          <w:szCs w:val="28"/>
        </w:rPr>
      </w:pPr>
      <w:r>
        <w:rPr>
          <w:rFonts w:ascii="Cambria" w:eastAsia="Cambria" w:hAnsi="Cambria" w:cs="Cambria"/>
          <w:b/>
          <w:bCs/>
          <w:color w:val="365F91"/>
          <w:sz w:val="28"/>
          <w:szCs w:val="28"/>
        </w:rPr>
        <w:t>Table</w:t>
      </w:r>
      <w:r>
        <w:rPr>
          <w:rFonts w:ascii="Cambria" w:eastAsia="Cambria" w:hAnsi="Cambria" w:cs="Cambria"/>
          <w:b/>
          <w:bCs/>
          <w:color w:val="365F91"/>
          <w:spacing w:val="-7"/>
          <w:sz w:val="28"/>
          <w:szCs w:val="28"/>
        </w:rPr>
        <w:t xml:space="preserve"> </w:t>
      </w:r>
      <w:r>
        <w:rPr>
          <w:rFonts w:ascii="Cambria" w:eastAsia="Cambria" w:hAnsi="Cambria" w:cs="Cambria"/>
          <w:b/>
          <w:bCs/>
          <w:color w:val="365F91"/>
          <w:sz w:val="28"/>
          <w:szCs w:val="28"/>
        </w:rPr>
        <w:t>of</w:t>
      </w:r>
      <w:r>
        <w:rPr>
          <w:rFonts w:ascii="Cambria" w:eastAsia="Cambria" w:hAnsi="Cambria" w:cs="Cambria"/>
          <w:b/>
          <w:bCs/>
          <w:color w:val="365F91"/>
          <w:spacing w:val="-3"/>
          <w:sz w:val="28"/>
          <w:szCs w:val="28"/>
        </w:rPr>
        <w:t xml:space="preserve"> </w:t>
      </w:r>
      <w:r>
        <w:rPr>
          <w:rFonts w:ascii="Cambria" w:eastAsia="Cambria" w:hAnsi="Cambria" w:cs="Cambria"/>
          <w:b/>
          <w:bCs/>
          <w:color w:val="365F91"/>
          <w:sz w:val="28"/>
          <w:szCs w:val="28"/>
        </w:rPr>
        <w:t>Contents</w:t>
      </w:r>
    </w:p>
    <w:p w14:paraId="471655CE" w14:textId="504292CE" w:rsidR="00B123B6" w:rsidRDefault="00E0145C" w:rsidP="00E0145C">
      <w:pPr>
        <w:spacing w:after="0" w:line="240" w:lineRule="auto"/>
        <w:ind w:left="1440" w:right="-20"/>
        <w:rPr>
          <w:rFonts w:ascii="Cambria" w:eastAsia="Cambria" w:hAnsi="Cambria" w:cs="Cambria"/>
          <w:sz w:val="24"/>
          <w:szCs w:val="24"/>
        </w:rPr>
      </w:pPr>
      <w:r>
        <w:rPr>
          <w:rFonts w:ascii="Cambria" w:eastAsia="Cambria" w:hAnsi="Cambria" w:cs="Cambria"/>
          <w:sz w:val="24"/>
          <w:szCs w:val="24"/>
        </w:rPr>
        <w:t>Table of Contents………………………………………………………………………………………………………2</w:t>
      </w:r>
    </w:p>
    <w:p w14:paraId="3EE687C5" w14:textId="3597DC20" w:rsidR="00297191" w:rsidRPr="00297191" w:rsidRDefault="00632FAF" w:rsidP="007F5556">
      <w:pPr>
        <w:pStyle w:val="ListParagraph"/>
        <w:numPr>
          <w:ilvl w:val="0"/>
          <w:numId w:val="2"/>
        </w:numPr>
        <w:spacing w:after="0" w:line="240" w:lineRule="auto"/>
        <w:ind w:right="-20"/>
        <w:rPr>
          <w:rFonts w:ascii="Cambria" w:eastAsia="Cambria" w:hAnsi="Cambria" w:cs="Cambria"/>
          <w:sz w:val="24"/>
          <w:szCs w:val="24"/>
        </w:rPr>
      </w:pPr>
      <w:r w:rsidRPr="00297191">
        <w:rPr>
          <w:rFonts w:ascii="Cambria" w:eastAsia="Cambria" w:hAnsi="Cambria" w:cs="Cambria"/>
          <w:sz w:val="24"/>
          <w:szCs w:val="24"/>
        </w:rPr>
        <w:t>Introduction</w:t>
      </w:r>
      <w:r w:rsidR="00DB03DF" w:rsidRPr="00297191">
        <w:rPr>
          <w:rFonts w:ascii="Cambria" w:eastAsia="Cambria" w:hAnsi="Cambria" w:cs="Cambria"/>
          <w:spacing w:val="-12"/>
          <w:sz w:val="24"/>
          <w:szCs w:val="24"/>
        </w:rPr>
        <w:t>.</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23"/>
          <w:sz w:val="24"/>
          <w:szCs w:val="24"/>
        </w:rPr>
        <w:t xml:space="preserve"> </w:t>
      </w:r>
      <w:r w:rsidR="00F10226" w:rsidRPr="00297191">
        <w:rPr>
          <w:rFonts w:ascii="Cambria" w:eastAsia="Cambria" w:hAnsi="Cambria" w:cs="Cambria"/>
          <w:sz w:val="24"/>
          <w:szCs w:val="24"/>
        </w:rPr>
        <w:t>3</w:t>
      </w:r>
    </w:p>
    <w:p w14:paraId="2CF3696F" w14:textId="77777777" w:rsidR="00297191" w:rsidRDefault="00632FAF" w:rsidP="007F5556">
      <w:pPr>
        <w:pStyle w:val="ListParagraph"/>
        <w:numPr>
          <w:ilvl w:val="0"/>
          <w:numId w:val="2"/>
        </w:numPr>
        <w:spacing w:after="0" w:line="240" w:lineRule="auto"/>
        <w:ind w:right="-20"/>
        <w:rPr>
          <w:rFonts w:ascii="Cambria" w:eastAsia="Cambria" w:hAnsi="Cambria" w:cs="Cambria"/>
          <w:sz w:val="24"/>
          <w:szCs w:val="24"/>
        </w:rPr>
      </w:pPr>
      <w:r w:rsidRPr="00297191">
        <w:rPr>
          <w:rFonts w:ascii="Cambria" w:eastAsia="Cambria" w:hAnsi="Cambria" w:cs="Cambria"/>
          <w:sz w:val="24"/>
          <w:szCs w:val="24"/>
        </w:rPr>
        <w:t>Purpos</w:t>
      </w:r>
      <w:r w:rsidRPr="00297191">
        <w:rPr>
          <w:rFonts w:ascii="Cambria" w:eastAsia="Cambria" w:hAnsi="Cambria" w:cs="Cambria"/>
          <w:spacing w:val="6"/>
          <w:sz w:val="24"/>
          <w:szCs w:val="24"/>
        </w:rPr>
        <w:t>e</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1"/>
          <w:sz w:val="24"/>
          <w:szCs w:val="24"/>
        </w:rPr>
        <w:t>.</w:t>
      </w:r>
      <w:r w:rsidRPr="00297191">
        <w:rPr>
          <w:rFonts w:ascii="Cambria" w:eastAsia="Cambria" w:hAnsi="Cambria" w:cs="Cambria"/>
          <w:sz w:val="24"/>
          <w:szCs w:val="24"/>
        </w:rPr>
        <w:t>...........................................</w:t>
      </w:r>
      <w:r w:rsidRPr="00297191">
        <w:rPr>
          <w:rFonts w:ascii="Cambria" w:eastAsia="Cambria" w:hAnsi="Cambria" w:cs="Cambria"/>
          <w:spacing w:val="-23"/>
          <w:sz w:val="24"/>
          <w:szCs w:val="24"/>
        </w:rPr>
        <w:t xml:space="preserve"> </w:t>
      </w:r>
      <w:r w:rsidR="00F10226" w:rsidRPr="00297191">
        <w:rPr>
          <w:rFonts w:ascii="Cambria" w:eastAsia="Cambria" w:hAnsi="Cambria" w:cs="Cambria"/>
          <w:sz w:val="24"/>
          <w:szCs w:val="24"/>
        </w:rPr>
        <w:t>3</w:t>
      </w:r>
    </w:p>
    <w:p w14:paraId="11208B23" w14:textId="791A9C78" w:rsidR="000B46C7" w:rsidRDefault="000B46C7" w:rsidP="007F5556">
      <w:pPr>
        <w:pStyle w:val="ListParagraph"/>
        <w:numPr>
          <w:ilvl w:val="0"/>
          <w:numId w:val="2"/>
        </w:numPr>
        <w:spacing w:after="0" w:line="240" w:lineRule="auto"/>
        <w:ind w:right="-20"/>
        <w:rPr>
          <w:rFonts w:ascii="Cambria" w:eastAsia="Cambria" w:hAnsi="Cambria" w:cs="Cambria"/>
          <w:sz w:val="24"/>
          <w:szCs w:val="24"/>
        </w:rPr>
      </w:pPr>
      <w:r w:rsidRPr="00297191">
        <w:rPr>
          <w:rFonts w:ascii="Cambria" w:eastAsia="Cambria" w:hAnsi="Cambria" w:cs="Cambria"/>
          <w:sz w:val="24"/>
          <w:szCs w:val="24"/>
        </w:rPr>
        <w:t>Applicability and Scope</w:t>
      </w:r>
      <w:r w:rsidR="003B35D9" w:rsidRPr="00297191">
        <w:rPr>
          <w:rFonts w:ascii="Cambria" w:eastAsia="Cambria" w:hAnsi="Cambria" w:cs="Cambria"/>
          <w:sz w:val="24"/>
          <w:szCs w:val="24"/>
        </w:rPr>
        <w:t>.......................</w:t>
      </w:r>
      <w:r w:rsidR="00632FAF" w:rsidRPr="00297191">
        <w:rPr>
          <w:rFonts w:ascii="Cambria" w:eastAsia="Cambria" w:hAnsi="Cambria" w:cs="Cambria"/>
          <w:sz w:val="24"/>
          <w:szCs w:val="24"/>
        </w:rPr>
        <w:t>..........................................................</w:t>
      </w:r>
      <w:r w:rsidR="00632FAF" w:rsidRPr="00297191">
        <w:rPr>
          <w:rFonts w:ascii="Cambria" w:eastAsia="Cambria" w:hAnsi="Cambria" w:cs="Cambria"/>
          <w:spacing w:val="1"/>
          <w:sz w:val="24"/>
          <w:szCs w:val="24"/>
        </w:rPr>
        <w:t>.</w:t>
      </w:r>
      <w:r w:rsidR="00632FAF" w:rsidRPr="00297191">
        <w:rPr>
          <w:rFonts w:ascii="Cambria" w:eastAsia="Cambria" w:hAnsi="Cambria" w:cs="Cambria"/>
          <w:sz w:val="24"/>
          <w:szCs w:val="24"/>
        </w:rPr>
        <w:t>............................................</w:t>
      </w:r>
      <w:r w:rsidR="00632FAF" w:rsidRPr="00297191">
        <w:rPr>
          <w:rFonts w:ascii="Cambria" w:eastAsia="Cambria" w:hAnsi="Cambria" w:cs="Cambria"/>
          <w:spacing w:val="-23"/>
          <w:sz w:val="24"/>
          <w:szCs w:val="24"/>
        </w:rPr>
        <w:t xml:space="preserve"> </w:t>
      </w:r>
      <w:r w:rsidR="003E3065">
        <w:rPr>
          <w:rFonts w:ascii="Cambria" w:eastAsia="Cambria" w:hAnsi="Cambria" w:cs="Cambria"/>
          <w:sz w:val="24"/>
          <w:szCs w:val="24"/>
        </w:rPr>
        <w:t>4</w:t>
      </w:r>
    </w:p>
    <w:p w14:paraId="1298873A" w14:textId="52172591" w:rsidR="00FA6EF5" w:rsidRPr="003E3065" w:rsidRDefault="00FA6EF5"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Assumption</w:t>
      </w:r>
      <w:r w:rsidR="003E3065">
        <w:rPr>
          <w:rFonts w:ascii="Cambria" w:eastAsia="Cambria" w:hAnsi="Cambria" w:cs="Cambria"/>
          <w:sz w:val="24"/>
          <w:szCs w:val="24"/>
        </w:rPr>
        <w:t>…………………………………………………………………………….……………………………. 5</w:t>
      </w:r>
    </w:p>
    <w:p w14:paraId="28867FF4" w14:textId="00BA8180" w:rsidR="00297191" w:rsidRDefault="00297191"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Authority and Reference…………………………………………………………………………</w:t>
      </w:r>
      <w:r w:rsidR="00CD3BEB">
        <w:rPr>
          <w:rFonts w:ascii="Cambria" w:eastAsia="Cambria" w:hAnsi="Cambria" w:cs="Cambria"/>
          <w:sz w:val="24"/>
          <w:szCs w:val="24"/>
        </w:rPr>
        <w:t>….</w:t>
      </w:r>
      <w:r>
        <w:rPr>
          <w:rFonts w:ascii="Cambria" w:eastAsia="Cambria" w:hAnsi="Cambria" w:cs="Cambria"/>
          <w:sz w:val="24"/>
          <w:szCs w:val="24"/>
        </w:rPr>
        <w:t>………….</w:t>
      </w:r>
      <w:r w:rsidR="003E3065">
        <w:rPr>
          <w:rFonts w:ascii="Cambria" w:eastAsia="Cambria" w:hAnsi="Cambria" w:cs="Cambria"/>
          <w:sz w:val="24"/>
          <w:szCs w:val="24"/>
        </w:rPr>
        <w:t xml:space="preserve"> 6</w:t>
      </w:r>
    </w:p>
    <w:p w14:paraId="7F6CEBAC" w14:textId="482816ED" w:rsidR="00FA6EF5" w:rsidRDefault="00FA6EF5"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Essential Functions</w:t>
      </w:r>
      <w:r w:rsidR="003E3065">
        <w:rPr>
          <w:rFonts w:ascii="Cambria" w:eastAsia="Cambria" w:hAnsi="Cambria" w:cs="Cambria"/>
          <w:sz w:val="24"/>
          <w:szCs w:val="24"/>
        </w:rPr>
        <w:t>………………………………………………………………………………………………. 6</w:t>
      </w:r>
    </w:p>
    <w:p w14:paraId="4AE77CFF" w14:textId="404D51CB" w:rsidR="00297191" w:rsidRDefault="00297191" w:rsidP="007F5556">
      <w:pPr>
        <w:pStyle w:val="ListParagraph"/>
        <w:numPr>
          <w:ilvl w:val="0"/>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Concept of Operations……………………………………………………………………………………………</w:t>
      </w:r>
      <w:r w:rsidR="003E3065">
        <w:rPr>
          <w:rFonts w:ascii="Cambria" w:eastAsia="Cambria" w:hAnsi="Cambria" w:cs="Cambria"/>
          <w:sz w:val="24"/>
          <w:szCs w:val="24"/>
        </w:rPr>
        <w:t>7</w:t>
      </w:r>
    </w:p>
    <w:p w14:paraId="63A0D9DA" w14:textId="77777777" w:rsidR="00FA6EF5" w:rsidRDefault="00FA6EF5" w:rsidP="007F5556">
      <w:pPr>
        <w:pStyle w:val="ListParagraph"/>
        <w:numPr>
          <w:ilvl w:val="1"/>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 xml:space="preserve">Phase I </w:t>
      </w:r>
      <w:r w:rsidR="00E00543">
        <w:rPr>
          <w:rFonts w:ascii="Cambria" w:eastAsia="Cambria" w:hAnsi="Cambria" w:cs="Cambria"/>
          <w:sz w:val="24"/>
          <w:szCs w:val="24"/>
        </w:rPr>
        <w:t>Activation</w:t>
      </w:r>
    </w:p>
    <w:p w14:paraId="68B19E1B" w14:textId="64BA12A2" w:rsidR="003E3065" w:rsidRDefault="003E3065"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Activate……………………………………………………………………………………………… 8</w:t>
      </w:r>
    </w:p>
    <w:p w14:paraId="3CFF85B2" w14:textId="5BFB8A2E"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Decision Process</w:t>
      </w:r>
      <w:r w:rsidR="003E3065">
        <w:rPr>
          <w:rFonts w:ascii="Cambria" w:eastAsia="Cambria" w:hAnsi="Cambria" w:cs="Cambria"/>
          <w:sz w:val="24"/>
          <w:szCs w:val="24"/>
        </w:rPr>
        <w:t>…………………………………………………………………………………. 8</w:t>
      </w:r>
    </w:p>
    <w:p w14:paraId="76B3E3D1" w14:textId="035B80EB"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Alert Notification</w:t>
      </w:r>
      <w:r w:rsidR="00CC1AD9">
        <w:rPr>
          <w:rFonts w:ascii="Cambria" w:eastAsia="Cambria" w:hAnsi="Cambria" w:cs="Cambria"/>
          <w:sz w:val="24"/>
          <w:szCs w:val="24"/>
        </w:rPr>
        <w:t>………………………………………………………………………………… 9</w:t>
      </w:r>
    </w:p>
    <w:p w14:paraId="2DB315CF" w14:textId="4B5448CE" w:rsidR="00E00543" w:rsidRPr="00FA6EF5"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Alternative Location</w:t>
      </w:r>
      <w:r w:rsidR="00E00543" w:rsidRPr="00FA6EF5">
        <w:rPr>
          <w:rFonts w:ascii="Cambria" w:eastAsia="Cambria" w:hAnsi="Cambria" w:cs="Cambria"/>
          <w:sz w:val="24"/>
          <w:szCs w:val="24"/>
        </w:rPr>
        <w:t>…………………………………………………………………………</w:t>
      </w:r>
      <w:r w:rsidR="00CC1AD9">
        <w:rPr>
          <w:rFonts w:ascii="Cambria" w:eastAsia="Cambria" w:hAnsi="Cambria" w:cs="Cambria"/>
          <w:sz w:val="24"/>
          <w:szCs w:val="24"/>
        </w:rPr>
        <w:t>…. 9</w:t>
      </w:r>
    </w:p>
    <w:p w14:paraId="1405605B" w14:textId="44268A5D" w:rsidR="004A63A1" w:rsidRDefault="004A63A1" w:rsidP="007F5556">
      <w:pPr>
        <w:pStyle w:val="ListParagraph"/>
        <w:numPr>
          <w:ilvl w:val="1"/>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Phase II Operations</w:t>
      </w:r>
    </w:p>
    <w:p w14:paraId="3465158C" w14:textId="7E10176D"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Continuity Operations</w:t>
      </w:r>
      <w:r w:rsidR="00CC1AD9">
        <w:rPr>
          <w:rFonts w:ascii="Cambria" w:eastAsia="Cambria" w:hAnsi="Cambria" w:cs="Cambria"/>
          <w:sz w:val="24"/>
          <w:szCs w:val="24"/>
        </w:rPr>
        <w:t>…………………………………………………………………………. 10</w:t>
      </w:r>
    </w:p>
    <w:p w14:paraId="6FCF427C" w14:textId="550FB0AA"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Order of Succession</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10</w:t>
      </w:r>
    </w:p>
    <w:p w14:paraId="629F227C" w14:textId="6FBCAADD" w:rsidR="00E00543" w:rsidRDefault="004934A4" w:rsidP="007F5556">
      <w:pPr>
        <w:pStyle w:val="ListParagraph"/>
        <w:numPr>
          <w:ilvl w:val="2"/>
          <w:numId w:val="2"/>
        </w:numPr>
        <w:spacing w:after="0" w:line="240" w:lineRule="auto"/>
        <w:ind w:right="-20"/>
        <w:rPr>
          <w:rFonts w:ascii="Cambria" w:eastAsia="Cambria" w:hAnsi="Cambria" w:cs="Cambria"/>
          <w:sz w:val="24"/>
          <w:szCs w:val="24"/>
        </w:rPr>
      </w:pPr>
      <w:r w:rsidRPr="004A63A1">
        <w:rPr>
          <w:rFonts w:ascii="Cambria" w:eastAsia="Cambria" w:hAnsi="Cambria" w:cs="Cambria"/>
          <w:sz w:val="24"/>
          <w:szCs w:val="24"/>
        </w:rPr>
        <w:t>Delegation of Authority</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10</w:t>
      </w:r>
    </w:p>
    <w:p w14:paraId="2CD84D67" w14:textId="7B67A2A6"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Critical Systems and Vital Records</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10</w:t>
      </w:r>
    </w:p>
    <w:p w14:paraId="0EA495A2" w14:textId="434F1982"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Communications</w:t>
      </w:r>
      <w:r w:rsidR="00CC1AD9">
        <w:rPr>
          <w:rFonts w:ascii="Cambria" w:eastAsia="Cambria" w:hAnsi="Cambria" w:cs="Cambria"/>
          <w:sz w:val="24"/>
          <w:szCs w:val="24"/>
        </w:rPr>
        <w:t>…………………………………………………………………………………. 11</w:t>
      </w:r>
    </w:p>
    <w:p w14:paraId="6E2A1917" w14:textId="2205946B" w:rsidR="004A63A1" w:rsidRP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Devolution</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11</w:t>
      </w:r>
    </w:p>
    <w:p w14:paraId="6E1B2308" w14:textId="6A3F5E75" w:rsidR="00E00543" w:rsidRPr="004A63A1" w:rsidRDefault="004A63A1" w:rsidP="007F5556">
      <w:pPr>
        <w:pStyle w:val="ListParagraph"/>
        <w:numPr>
          <w:ilvl w:val="1"/>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Phase III Reconstitution</w:t>
      </w:r>
    </w:p>
    <w:p w14:paraId="1907CC57" w14:textId="3CF62C73"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Process</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12</w:t>
      </w:r>
    </w:p>
    <w:p w14:paraId="221BE624" w14:textId="12CD0E86" w:rsidR="004934A4"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Human Resources</w:t>
      </w:r>
      <w:r w:rsidR="00CC1AD9">
        <w:rPr>
          <w:rFonts w:ascii="Cambria" w:eastAsia="Cambria" w:hAnsi="Cambria" w:cs="Cambria"/>
          <w:sz w:val="24"/>
          <w:szCs w:val="24"/>
        </w:rPr>
        <w:t>……………………………………………………………………………</w:t>
      </w:r>
      <w:proofErr w:type="gramStart"/>
      <w:r w:rsidR="00CC1AD9">
        <w:rPr>
          <w:rFonts w:ascii="Cambria" w:eastAsia="Cambria" w:hAnsi="Cambria" w:cs="Cambria"/>
          <w:sz w:val="24"/>
          <w:szCs w:val="24"/>
        </w:rPr>
        <w:t>…..</w:t>
      </w:r>
      <w:proofErr w:type="gramEnd"/>
      <w:r w:rsidR="00CC1AD9">
        <w:rPr>
          <w:rFonts w:ascii="Cambria" w:eastAsia="Cambria" w:hAnsi="Cambria" w:cs="Cambria"/>
          <w:sz w:val="24"/>
          <w:szCs w:val="24"/>
        </w:rPr>
        <w:t xml:space="preserve"> 12</w:t>
      </w:r>
    </w:p>
    <w:p w14:paraId="5B0EC8F8" w14:textId="6CA54790" w:rsid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Roles and Responsibilities</w:t>
      </w:r>
      <w:r w:rsidR="00CC1AD9">
        <w:rPr>
          <w:rFonts w:ascii="Cambria" w:eastAsia="Cambria" w:hAnsi="Cambria" w:cs="Cambria"/>
          <w:sz w:val="24"/>
          <w:szCs w:val="24"/>
        </w:rPr>
        <w:t>…………………………………………………………………… 13</w:t>
      </w:r>
    </w:p>
    <w:p w14:paraId="3963B916" w14:textId="649A6420" w:rsidR="00315F33" w:rsidRPr="004A63A1" w:rsidRDefault="004A63A1" w:rsidP="007F5556">
      <w:pPr>
        <w:pStyle w:val="ListParagraph"/>
        <w:numPr>
          <w:ilvl w:val="2"/>
          <w:numId w:val="2"/>
        </w:numPr>
        <w:spacing w:after="0" w:line="240" w:lineRule="auto"/>
        <w:ind w:right="-20"/>
        <w:rPr>
          <w:rFonts w:ascii="Cambria" w:eastAsia="Cambria" w:hAnsi="Cambria" w:cs="Cambria"/>
          <w:sz w:val="24"/>
          <w:szCs w:val="24"/>
        </w:rPr>
      </w:pPr>
      <w:r>
        <w:rPr>
          <w:rFonts w:ascii="Cambria" w:eastAsia="Cambria" w:hAnsi="Cambria" w:cs="Cambria"/>
          <w:sz w:val="24"/>
          <w:szCs w:val="24"/>
        </w:rPr>
        <w:t>Test, Train, and Exercise</w:t>
      </w:r>
      <w:r w:rsidR="00CC1AD9">
        <w:rPr>
          <w:rFonts w:ascii="Cambria" w:eastAsia="Cambria" w:hAnsi="Cambria" w:cs="Cambria"/>
          <w:sz w:val="24"/>
          <w:szCs w:val="24"/>
        </w:rPr>
        <w:t>……………………………………………………………………… 13</w:t>
      </w:r>
    </w:p>
    <w:p w14:paraId="41C06698" w14:textId="77777777" w:rsidR="00315F33" w:rsidRDefault="00315F33" w:rsidP="00315F33">
      <w:pPr>
        <w:spacing w:after="0" w:line="240" w:lineRule="auto"/>
        <w:ind w:left="220" w:right="-20" w:firstLine="720"/>
        <w:rPr>
          <w:rFonts w:ascii="Cambria" w:eastAsia="Cambria" w:hAnsi="Cambria" w:cs="Cambria"/>
          <w:sz w:val="24"/>
          <w:szCs w:val="24"/>
        </w:rPr>
      </w:pPr>
    </w:p>
    <w:p w14:paraId="0D2CBAC0" w14:textId="77777777" w:rsidR="00315F33" w:rsidRDefault="00315F33" w:rsidP="00315F33">
      <w:pPr>
        <w:spacing w:after="0" w:line="240" w:lineRule="auto"/>
        <w:ind w:left="220" w:right="-20" w:firstLine="720"/>
        <w:rPr>
          <w:rFonts w:ascii="Cambria" w:eastAsia="Cambria" w:hAnsi="Cambria" w:cs="Cambria"/>
          <w:sz w:val="24"/>
          <w:szCs w:val="24"/>
        </w:rPr>
      </w:pPr>
    </w:p>
    <w:p w14:paraId="08050FF3" w14:textId="797F736B" w:rsidR="00C772BF" w:rsidRPr="009E2B7D" w:rsidRDefault="00632FAF"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A</w:t>
      </w:r>
      <w:r w:rsidR="00492750">
        <w:rPr>
          <w:rFonts w:ascii="Cambria" w:eastAsia="Cambria" w:hAnsi="Cambria" w:cs="Cambria"/>
          <w:sz w:val="24"/>
          <w:szCs w:val="24"/>
        </w:rPr>
        <w:t>pp</w:t>
      </w:r>
      <w:r>
        <w:rPr>
          <w:rFonts w:ascii="Cambria" w:eastAsia="Cambria" w:hAnsi="Cambria" w:cs="Cambria"/>
          <w:sz w:val="24"/>
          <w:szCs w:val="24"/>
        </w:rPr>
        <w:t xml:space="preserve">endix A: </w:t>
      </w:r>
      <w:r w:rsidR="009834FC">
        <w:rPr>
          <w:rFonts w:ascii="Cambria" w:eastAsia="Cambria" w:hAnsi="Cambria" w:cs="Cambria"/>
          <w:sz w:val="24"/>
          <w:szCs w:val="24"/>
        </w:rPr>
        <w:t>Definitions</w:t>
      </w:r>
      <w:r>
        <w:rPr>
          <w:rFonts w:ascii="Cambria" w:eastAsia="Cambria" w:hAnsi="Cambria" w:cs="Cambria"/>
          <w:sz w:val="24"/>
          <w:szCs w:val="24"/>
        </w:rPr>
        <w:t>.............................................</w:t>
      </w:r>
      <w:r>
        <w:rPr>
          <w:rFonts w:ascii="Cambria" w:eastAsia="Cambria" w:hAnsi="Cambria" w:cs="Cambria"/>
          <w:spacing w:val="1"/>
          <w:sz w:val="24"/>
          <w:szCs w:val="24"/>
        </w:rPr>
        <w:t>.</w:t>
      </w:r>
      <w:r>
        <w:rPr>
          <w:rFonts w:ascii="Cambria" w:eastAsia="Cambria" w:hAnsi="Cambria" w:cs="Cambria"/>
          <w:sz w:val="24"/>
          <w:szCs w:val="24"/>
        </w:rPr>
        <w:t>..........................</w:t>
      </w:r>
      <w:r w:rsidR="009E2B7D">
        <w:rPr>
          <w:rFonts w:ascii="Cambria" w:eastAsia="Cambria" w:hAnsi="Cambria" w:cs="Cambria"/>
          <w:sz w:val="24"/>
          <w:szCs w:val="24"/>
        </w:rPr>
        <w:t>.....</w:t>
      </w:r>
      <w:r w:rsidR="002518F5">
        <w:rPr>
          <w:rFonts w:ascii="Cambria" w:eastAsia="Cambria" w:hAnsi="Cambria" w:cs="Cambria"/>
          <w:sz w:val="24"/>
          <w:szCs w:val="24"/>
        </w:rPr>
        <w:t>...........................................................</w:t>
      </w:r>
      <w:r w:rsidR="00CC1AD9">
        <w:rPr>
          <w:rFonts w:ascii="Cambria" w:eastAsia="Cambria" w:hAnsi="Cambria" w:cs="Cambria"/>
          <w:sz w:val="24"/>
          <w:szCs w:val="24"/>
        </w:rPr>
        <w:t>....</w:t>
      </w:r>
      <w:r>
        <w:rPr>
          <w:rFonts w:ascii="Cambria" w:eastAsia="Cambria" w:hAnsi="Cambria" w:cs="Cambria"/>
          <w:spacing w:val="-7"/>
          <w:sz w:val="24"/>
          <w:szCs w:val="24"/>
        </w:rPr>
        <w:t xml:space="preserve"> </w:t>
      </w:r>
      <w:r w:rsidR="002518F5">
        <w:rPr>
          <w:rFonts w:ascii="Cambria" w:eastAsia="Cambria" w:hAnsi="Cambria" w:cs="Cambria"/>
          <w:sz w:val="24"/>
          <w:szCs w:val="24"/>
        </w:rPr>
        <w:t>14</w:t>
      </w:r>
    </w:p>
    <w:p w14:paraId="6B289ABB" w14:textId="6072E484" w:rsidR="0024717A" w:rsidRDefault="00251172"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B: </w:t>
      </w:r>
      <w:r w:rsidR="0024717A">
        <w:rPr>
          <w:rFonts w:ascii="Cambria" w:eastAsia="Cambria" w:hAnsi="Cambria" w:cs="Cambria"/>
          <w:sz w:val="24"/>
          <w:szCs w:val="24"/>
        </w:rPr>
        <w:t>Order of Succession</w:t>
      </w:r>
      <w:r w:rsidR="002518F5">
        <w:rPr>
          <w:rFonts w:ascii="Cambria" w:eastAsia="Cambria" w:hAnsi="Cambria" w:cs="Cambria"/>
          <w:sz w:val="24"/>
          <w:szCs w:val="24"/>
        </w:rPr>
        <w:t>……………………………………………………………………………………</w:t>
      </w:r>
      <w:r w:rsidR="00CC1AD9">
        <w:rPr>
          <w:rFonts w:ascii="Cambria" w:eastAsia="Cambria" w:hAnsi="Cambria" w:cs="Cambria"/>
          <w:sz w:val="24"/>
          <w:szCs w:val="24"/>
        </w:rPr>
        <w:t>….</w:t>
      </w:r>
      <w:r w:rsidR="002518F5">
        <w:rPr>
          <w:rFonts w:ascii="Cambria" w:eastAsia="Cambria" w:hAnsi="Cambria" w:cs="Cambria"/>
          <w:sz w:val="24"/>
          <w:szCs w:val="24"/>
        </w:rPr>
        <w:t xml:space="preserve"> 15</w:t>
      </w:r>
    </w:p>
    <w:p w14:paraId="616D78B7" w14:textId="430A7496" w:rsidR="0024717A" w:rsidRDefault="0024717A"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Appendix C: Delegation of Authority</w:t>
      </w:r>
      <w:r w:rsidR="002518F5">
        <w:rPr>
          <w:rFonts w:ascii="Cambria" w:eastAsia="Cambria" w:hAnsi="Cambria" w:cs="Cambria"/>
          <w:sz w:val="24"/>
          <w:szCs w:val="24"/>
        </w:rPr>
        <w:t>………………………………………………………………………………</w:t>
      </w:r>
      <w:r w:rsidR="00CC1AD9">
        <w:rPr>
          <w:rFonts w:ascii="Cambria" w:eastAsia="Cambria" w:hAnsi="Cambria" w:cs="Cambria"/>
          <w:sz w:val="24"/>
          <w:szCs w:val="24"/>
        </w:rPr>
        <w:t>....</w:t>
      </w:r>
      <w:r w:rsidR="002518F5">
        <w:rPr>
          <w:rFonts w:ascii="Cambria" w:eastAsia="Cambria" w:hAnsi="Cambria" w:cs="Cambria"/>
          <w:sz w:val="24"/>
          <w:szCs w:val="24"/>
        </w:rPr>
        <w:t xml:space="preserve"> 16</w:t>
      </w:r>
    </w:p>
    <w:p w14:paraId="45419998" w14:textId="4E6D4D45" w:rsidR="00C772BF" w:rsidRPr="009E2B7D" w:rsidRDefault="0024717A"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D: </w:t>
      </w:r>
      <w:r w:rsidR="00315F33">
        <w:rPr>
          <w:rFonts w:ascii="Cambria" w:eastAsia="Cambria" w:hAnsi="Cambria" w:cs="Cambria"/>
          <w:sz w:val="24"/>
          <w:szCs w:val="24"/>
        </w:rPr>
        <w:t>Maps and Evacuation Routes………………………………………………………….</w:t>
      </w:r>
      <w:r w:rsidR="00632FAF">
        <w:rPr>
          <w:rFonts w:ascii="Cambria" w:eastAsia="Cambria" w:hAnsi="Cambria" w:cs="Cambria"/>
          <w:sz w:val="24"/>
          <w:szCs w:val="24"/>
        </w:rPr>
        <w:t>............</w:t>
      </w:r>
      <w:r w:rsidR="009E2B7D">
        <w:rPr>
          <w:rFonts w:ascii="Cambria" w:eastAsia="Cambria" w:hAnsi="Cambria" w:cs="Cambria"/>
          <w:sz w:val="24"/>
          <w:szCs w:val="24"/>
        </w:rPr>
        <w:t>......</w:t>
      </w:r>
      <w:r w:rsidR="00CC1AD9">
        <w:rPr>
          <w:rFonts w:ascii="Cambria" w:eastAsia="Cambria" w:hAnsi="Cambria" w:cs="Cambria"/>
          <w:sz w:val="24"/>
          <w:szCs w:val="24"/>
        </w:rPr>
        <w:t>...</w:t>
      </w:r>
      <w:r w:rsidR="00632FAF">
        <w:rPr>
          <w:rFonts w:ascii="Cambria" w:eastAsia="Cambria" w:hAnsi="Cambria" w:cs="Cambria"/>
          <w:spacing w:val="-7"/>
          <w:sz w:val="24"/>
          <w:szCs w:val="24"/>
        </w:rPr>
        <w:t xml:space="preserve"> </w:t>
      </w:r>
      <w:r w:rsidR="002518F5">
        <w:rPr>
          <w:rFonts w:ascii="Cambria" w:eastAsia="Cambria" w:hAnsi="Cambria" w:cs="Cambria"/>
          <w:spacing w:val="-7"/>
          <w:sz w:val="24"/>
          <w:szCs w:val="24"/>
        </w:rPr>
        <w:t>17</w:t>
      </w:r>
    </w:p>
    <w:p w14:paraId="00AE3E87" w14:textId="48838640" w:rsidR="00B82B12" w:rsidRDefault="00A42126"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w:t>
      </w:r>
      <w:r w:rsidR="0024717A">
        <w:rPr>
          <w:rFonts w:ascii="Cambria" w:eastAsia="Cambria" w:hAnsi="Cambria" w:cs="Cambria"/>
          <w:sz w:val="24"/>
          <w:szCs w:val="24"/>
        </w:rPr>
        <w:t>E</w:t>
      </w:r>
      <w:r>
        <w:rPr>
          <w:rFonts w:ascii="Cambria" w:eastAsia="Cambria" w:hAnsi="Cambria" w:cs="Cambria"/>
          <w:sz w:val="24"/>
          <w:szCs w:val="24"/>
        </w:rPr>
        <w:t xml:space="preserve">: </w:t>
      </w:r>
      <w:r w:rsidR="00315F33">
        <w:rPr>
          <w:rFonts w:ascii="Cambria" w:eastAsia="Cambria" w:hAnsi="Cambria" w:cs="Cambria"/>
          <w:sz w:val="24"/>
          <w:szCs w:val="24"/>
        </w:rPr>
        <w:t>Department Impact Form</w:t>
      </w:r>
      <w:r>
        <w:rPr>
          <w:rFonts w:ascii="Cambria" w:eastAsia="Cambria" w:hAnsi="Cambria" w:cs="Cambria"/>
          <w:sz w:val="24"/>
          <w:szCs w:val="24"/>
        </w:rPr>
        <w:t>………</w:t>
      </w:r>
      <w:r w:rsidR="00315F33">
        <w:rPr>
          <w:rFonts w:ascii="Cambria" w:eastAsia="Cambria" w:hAnsi="Cambria" w:cs="Cambria"/>
          <w:sz w:val="24"/>
          <w:szCs w:val="24"/>
        </w:rPr>
        <w:t>……………………………………………</w:t>
      </w:r>
      <w:r>
        <w:rPr>
          <w:rFonts w:ascii="Cambria" w:eastAsia="Cambria" w:hAnsi="Cambria" w:cs="Cambria"/>
          <w:sz w:val="24"/>
          <w:szCs w:val="24"/>
        </w:rPr>
        <w:t>………………...</w:t>
      </w:r>
      <w:r w:rsidR="009E2B7D">
        <w:rPr>
          <w:rFonts w:ascii="Cambria" w:eastAsia="Cambria" w:hAnsi="Cambria" w:cs="Cambria"/>
          <w:sz w:val="24"/>
          <w:szCs w:val="24"/>
        </w:rPr>
        <w:t>....</w:t>
      </w:r>
      <w:r w:rsidR="001B27FB">
        <w:rPr>
          <w:rFonts w:ascii="Cambria" w:eastAsia="Cambria" w:hAnsi="Cambria" w:cs="Cambria"/>
          <w:sz w:val="24"/>
          <w:szCs w:val="24"/>
        </w:rPr>
        <w:t>.</w:t>
      </w:r>
      <w:r w:rsidR="002518F5">
        <w:rPr>
          <w:rFonts w:ascii="Cambria" w:eastAsia="Cambria" w:hAnsi="Cambria" w:cs="Cambria"/>
          <w:sz w:val="24"/>
          <w:szCs w:val="24"/>
        </w:rPr>
        <w:t>.</w:t>
      </w:r>
      <w:r w:rsidR="00CC1AD9">
        <w:rPr>
          <w:rFonts w:ascii="Cambria" w:eastAsia="Cambria" w:hAnsi="Cambria" w:cs="Cambria"/>
          <w:sz w:val="24"/>
          <w:szCs w:val="24"/>
        </w:rPr>
        <w:t>...</w:t>
      </w:r>
      <w:r w:rsidR="002518F5">
        <w:rPr>
          <w:rFonts w:ascii="Cambria" w:eastAsia="Cambria" w:hAnsi="Cambria" w:cs="Cambria"/>
          <w:sz w:val="24"/>
          <w:szCs w:val="24"/>
        </w:rPr>
        <w:t>.  18</w:t>
      </w:r>
    </w:p>
    <w:p w14:paraId="78C22AED" w14:textId="54AF2092" w:rsidR="000F3570" w:rsidRDefault="000F3570"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F: </w:t>
      </w:r>
      <w:r w:rsidR="004B526D">
        <w:rPr>
          <w:rFonts w:ascii="Cambria" w:eastAsia="Cambria" w:hAnsi="Cambria" w:cs="Cambria"/>
          <w:sz w:val="24"/>
          <w:szCs w:val="24"/>
        </w:rPr>
        <w:t>COOP Planning Responsibilities…………………………………………………………………</w:t>
      </w:r>
      <w:proofErr w:type="gramStart"/>
      <w:r w:rsidR="004B526D">
        <w:rPr>
          <w:rFonts w:ascii="Cambria" w:eastAsia="Cambria" w:hAnsi="Cambria" w:cs="Cambria"/>
          <w:sz w:val="24"/>
          <w:szCs w:val="24"/>
        </w:rPr>
        <w:t>…..</w:t>
      </w:r>
      <w:proofErr w:type="gramEnd"/>
      <w:r w:rsidR="004B526D">
        <w:rPr>
          <w:rFonts w:ascii="Cambria" w:eastAsia="Cambria" w:hAnsi="Cambria" w:cs="Cambria"/>
          <w:sz w:val="24"/>
          <w:szCs w:val="24"/>
        </w:rPr>
        <w:t xml:space="preserve"> 20</w:t>
      </w:r>
    </w:p>
    <w:p w14:paraId="5D8165E4" w14:textId="346714A6" w:rsidR="00D134A8" w:rsidRPr="009E2B7D" w:rsidRDefault="00D134A8" w:rsidP="00315F33">
      <w:pPr>
        <w:spacing w:after="0" w:line="240" w:lineRule="auto"/>
        <w:ind w:left="220" w:right="-20" w:firstLine="720"/>
        <w:rPr>
          <w:rFonts w:ascii="Cambria" w:eastAsia="Cambria" w:hAnsi="Cambria" w:cs="Cambria"/>
          <w:sz w:val="24"/>
          <w:szCs w:val="24"/>
        </w:rPr>
      </w:pPr>
      <w:r>
        <w:rPr>
          <w:rFonts w:ascii="Cambria" w:eastAsia="Cambria" w:hAnsi="Cambria" w:cs="Cambria"/>
          <w:sz w:val="24"/>
          <w:szCs w:val="24"/>
        </w:rPr>
        <w:t xml:space="preserve">Appendix G: Example of COOP Matrix for building operations…………………………………………… 21 </w:t>
      </w:r>
    </w:p>
    <w:p w14:paraId="58C1D697" w14:textId="5D1E99E9" w:rsidR="00315F33" w:rsidRDefault="00315F33" w:rsidP="00315F33">
      <w:pPr>
        <w:spacing w:after="0" w:line="240" w:lineRule="auto"/>
        <w:ind w:left="220" w:right="-20" w:firstLine="720"/>
        <w:rPr>
          <w:rFonts w:ascii="Cambria" w:eastAsia="Cambria" w:hAnsi="Cambria" w:cs="Cambria"/>
          <w:sz w:val="24"/>
          <w:szCs w:val="24"/>
        </w:rPr>
      </w:pPr>
    </w:p>
    <w:p w14:paraId="7A0358A8" w14:textId="6D6D1D24" w:rsidR="00E0145C" w:rsidRDefault="00E0145C" w:rsidP="00315F33">
      <w:pPr>
        <w:spacing w:after="0" w:line="240" w:lineRule="auto"/>
        <w:ind w:left="220" w:right="-20" w:firstLine="720"/>
        <w:rPr>
          <w:rFonts w:ascii="Cambria" w:eastAsia="Cambria" w:hAnsi="Cambria" w:cs="Cambria"/>
          <w:sz w:val="24"/>
          <w:szCs w:val="24"/>
        </w:rPr>
      </w:pPr>
    </w:p>
    <w:p w14:paraId="0E03CE84" w14:textId="77777777" w:rsidR="00E0145C" w:rsidRDefault="00E0145C" w:rsidP="00315F33">
      <w:pPr>
        <w:spacing w:after="0" w:line="240" w:lineRule="auto"/>
        <w:ind w:left="220" w:right="-20" w:firstLine="720"/>
        <w:rPr>
          <w:rFonts w:ascii="Cambria" w:eastAsia="Cambria" w:hAnsi="Cambria" w:cs="Cambria"/>
          <w:sz w:val="24"/>
          <w:szCs w:val="24"/>
        </w:rPr>
      </w:pPr>
    </w:p>
    <w:p w14:paraId="4253801F" w14:textId="77777777" w:rsidR="00CC1AD9" w:rsidRPr="009E2B7D" w:rsidRDefault="00CC1AD9" w:rsidP="00315F33">
      <w:pPr>
        <w:spacing w:after="0" w:line="240" w:lineRule="auto"/>
        <w:ind w:left="220" w:right="-20" w:firstLine="720"/>
        <w:rPr>
          <w:rFonts w:ascii="Cambria" w:eastAsia="Cambria" w:hAnsi="Cambria" w:cs="Cambria"/>
          <w:sz w:val="24"/>
          <w:szCs w:val="24"/>
        </w:rPr>
      </w:pPr>
    </w:p>
    <w:p w14:paraId="1F524031" w14:textId="77777777" w:rsidR="009E2B7D" w:rsidRDefault="009E2B7D" w:rsidP="002F5BBC">
      <w:pPr>
        <w:spacing w:after="0" w:line="240" w:lineRule="auto"/>
        <w:ind w:left="1180" w:right="-20"/>
        <w:rPr>
          <w:rFonts w:ascii="Cambria" w:eastAsia="Cambria" w:hAnsi="Cambria" w:cs="Cambria"/>
          <w:sz w:val="24"/>
          <w:szCs w:val="24"/>
        </w:rPr>
      </w:pPr>
    </w:p>
    <w:p w14:paraId="7B8DD7B2" w14:textId="77777777" w:rsidR="00D27EA7" w:rsidRDefault="00D27EA7" w:rsidP="002F5BBC">
      <w:pPr>
        <w:spacing w:after="0" w:line="240" w:lineRule="auto"/>
        <w:ind w:left="1180" w:right="-20"/>
        <w:rPr>
          <w:rFonts w:ascii="Cambria" w:eastAsia="Cambria" w:hAnsi="Cambria" w:cs="Cambria"/>
          <w:sz w:val="24"/>
          <w:szCs w:val="24"/>
        </w:rPr>
      </w:pPr>
    </w:p>
    <w:p w14:paraId="0B98BB5B" w14:textId="77777777" w:rsidR="0021631A" w:rsidRDefault="0021631A" w:rsidP="002F5BBC">
      <w:pPr>
        <w:spacing w:after="0" w:line="240" w:lineRule="auto"/>
        <w:ind w:left="1180" w:right="-20"/>
        <w:rPr>
          <w:rFonts w:ascii="Cambria" w:eastAsia="Cambria" w:hAnsi="Cambria" w:cs="Cambria"/>
          <w:sz w:val="24"/>
          <w:szCs w:val="24"/>
        </w:rPr>
      </w:pPr>
    </w:p>
    <w:p w14:paraId="7D5856EA" w14:textId="77777777" w:rsidR="00D27EA7" w:rsidRDefault="00D27EA7" w:rsidP="002F5BBC">
      <w:pPr>
        <w:spacing w:after="0" w:line="240" w:lineRule="auto"/>
        <w:ind w:left="1180" w:right="-20"/>
        <w:rPr>
          <w:rFonts w:ascii="Cambria" w:eastAsia="Cambria" w:hAnsi="Cambria" w:cs="Cambria"/>
          <w:sz w:val="24"/>
          <w:szCs w:val="24"/>
        </w:rPr>
      </w:pPr>
    </w:p>
    <w:p w14:paraId="410B4C70" w14:textId="77777777" w:rsidR="00D50E3A" w:rsidRDefault="00D50E3A" w:rsidP="002F5BBC">
      <w:pPr>
        <w:spacing w:after="0" w:line="240" w:lineRule="auto"/>
        <w:ind w:left="1180" w:right="-20"/>
        <w:rPr>
          <w:rFonts w:ascii="Cambria" w:eastAsia="Cambria" w:hAnsi="Cambria" w:cs="Cambria"/>
          <w:sz w:val="24"/>
          <w:szCs w:val="24"/>
        </w:rPr>
      </w:pPr>
    </w:p>
    <w:p w14:paraId="6A88339C" w14:textId="77777777" w:rsidR="00A42A6A" w:rsidRDefault="00A42A6A" w:rsidP="00703580">
      <w:pPr>
        <w:spacing w:after="0" w:line="240" w:lineRule="auto"/>
        <w:ind w:right="-20"/>
        <w:rPr>
          <w:rFonts w:ascii="Cambria" w:eastAsia="Cambria" w:hAnsi="Cambria" w:cs="Cambria"/>
          <w:sz w:val="24"/>
          <w:szCs w:val="24"/>
        </w:rPr>
      </w:pPr>
    </w:p>
    <w:p w14:paraId="0630D512" w14:textId="77777777" w:rsidR="002F5BBC" w:rsidRDefault="002F5BBC" w:rsidP="002F5BBC">
      <w:pPr>
        <w:spacing w:after="0" w:line="100" w:lineRule="exact"/>
        <w:rPr>
          <w:sz w:val="10"/>
          <w:szCs w:val="10"/>
        </w:rPr>
      </w:pPr>
    </w:p>
    <w:p w14:paraId="1A6ACE83" w14:textId="77777777" w:rsidR="00D511E5" w:rsidRDefault="00F76080" w:rsidP="007F5556">
      <w:pPr>
        <w:pStyle w:val="ListParagraph"/>
        <w:numPr>
          <w:ilvl w:val="0"/>
          <w:numId w:val="3"/>
        </w:numPr>
        <w:spacing w:before="20" w:after="0" w:line="240" w:lineRule="auto"/>
        <w:ind w:right="4176"/>
        <w:jc w:val="both"/>
        <w:rPr>
          <w:rFonts w:ascii="Cambria" w:eastAsia="Cambria" w:hAnsi="Cambria" w:cs="Cambria"/>
          <w:b/>
          <w:bCs/>
          <w:color w:val="244061"/>
          <w:sz w:val="28"/>
          <w:szCs w:val="28"/>
        </w:rPr>
      </w:pPr>
      <w:r w:rsidRPr="002D0472">
        <w:rPr>
          <w:noProof/>
        </w:rPr>
        <mc:AlternateContent>
          <mc:Choice Requires="wpg">
            <w:drawing>
              <wp:anchor distT="0" distB="0" distL="114300" distR="114300" simplePos="0" relativeHeight="251656192" behindDoc="1" locked="0" layoutInCell="1" allowOverlap="1" wp14:anchorId="255B3515" wp14:editId="3710311C">
                <wp:simplePos x="0" y="0"/>
                <wp:positionH relativeFrom="page">
                  <wp:posOffset>704850</wp:posOffset>
                </wp:positionH>
                <wp:positionV relativeFrom="paragraph">
                  <wp:posOffset>-43815</wp:posOffset>
                </wp:positionV>
                <wp:extent cx="6333490" cy="1270"/>
                <wp:effectExtent l="9525" t="9525" r="10160" b="8255"/>
                <wp:wrapNone/>
                <wp:docPr id="14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3490" cy="1270"/>
                          <a:chOff x="1110" y="-69"/>
                          <a:chExt cx="9974" cy="2"/>
                        </a:xfrm>
                      </wpg:grpSpPr>
                      <wps:wsp>
                        <wps:cNvPr id="147" name="Freeform 135"/>
                        <wps:cNvSpPr>
                          <a:spLocks/>
                        </wps:cNvSpPr>
                        <wps:spPr bwMode="auto">
                          <a:xfrm>
                            <a:off x="1110" y="-69"/>
                            <a:ext cx="9974" cy="2"/>
                          </a:xfrm>
                          <a:custGeom>
                            <a:avLst/>
                            <a:gdLst>
                              <a:gd name="T0" fmla="+- 0 1110 1110"/>
                              <a:gd name="T1" fmla="*/ T0 w 9974"/>
                              <a:gd name="T2" fmla="+- 0 11084 1110"/>
                              <a:gd name="T3" fmla="*/ T2 w 9974"/>
                            </a:gdLst>
                            <a:ahLst/>
                            <a:cxnLst>
                              <a:cxn ang="0">
                                <a:pos x="T1" y="0"/>
                              </a:cxn>
                              <a:cxn ang="0">
                                <a:pos x="T3" y="0"/>
                              </a:cxn>
                            </a:cxnLst>
                            <a:rect l="0" t="0" r="r" b="b"/>
                            <a:pathLst>
                              <a:path w="9974">
                                <a:moveTo>
                                  <a:pt x="0" y="0"/>
                                </a:moveTo>
                                <a:lnTo>
                                  <a:pt x="9974" y="0"/>
                                </a:lnTo>
                              </a:path>
                            </a:pathLst>
                          </a:custGeom>
                          <a:noFill/>
                          <a:ln w="9525">
                            <a:solidFill>
                              <a:srgbClr val="0F2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47A4A" id="Group 134" o:spid="_x0000_s1026" style="position:absolute;margin-left:55.5pt;margin-top:-3.45pt;width:498.7pt;height:.1pt;z-index:-251660288;mso-position-horizontal-relative:page" coordorigin="1110,-69" coordsize="9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">
                <v:shape id="Freeform 135" o:spid="_x0000_s1027" style="position:absolute;left:1110;top:-69;width:9974;height:2;visibility:visible;mso-wrap-style:square;v-text-anchor:top" coordsize="9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" path="m,l9974,e" filled="f" strokecolor="#0f243e">
                  <v:path arrowok="t" o:connecttype="custom" o:connectlocs="0,0;9974,0" o:connectangles="0,0"/>
                </v:shape>
                <w10:wrap anchorx="page"/>
              </v:group>
            </w:pict>
          </mc:Fallback>
        </mc:AlternateContent>
      </w:r>
      <w:r w:rsidR="00295696" w:rsidRPr="0094331E">
        <w:rPr>
          <w:rFonts w:ascii="Cambria" w:eastAsia="Cambria" w:hAnsi="Cambria" w:cs="Cambria"/>
          <w:b/>
          <w:bCs/>
          <w:color w:val="244061"/>
          <w:sz w:val="28"/>
          <w:szCs w:val="28"/>
        </w:rPr>
        <w:t>Introduction</w:t>
      </w:r>
    </w:p>
    <w:p w14:paraId="0E812932" w14:textId="77777777" w:rsidR="00D511E5" w:rsidRDefault="00D511E5" w:rsidP="00D511E5">
      <w:pPr>
        <w:spacing w:before="59" w:after="0" w:line="240" w:lineRule="auto"/>
        <w:ind w:left="720" w:right="56"/>
        <w:jc w:val="both"/>
        <w:rPr>
          <w:rFonts w:ascii="Cambria" w:eastAsia="Cambria" w:hAnsi="Cambria" w:cs="Cambria"/>
          <w:sz w:val="24"/>
          <w:szCs w:val="24"/>
        </w:rPr>
      </w:pPr>
    </w:p>
    <w:p w14:paraId="308CBC9D" w14:textId="00A76AB7" w:rsidR="00AC5D35" w:rsidRPr="00FA6EF5" w:rsidRDefault="00170468" w:rsidP="001A1A05">
      <w:pPr>
        <w:spacing w:before="59" w:after="0" w:line="240" w:lineRule="auto"/>
        <w:ind w:left="720" w:right="56"/>
        <w:jc w:val="both"/>
        <w:rPr>
          <w:rFonts w:ascii="Cambria" w:eastAsia="Cambria" w:hAnsi="Cambria" w:cs="Cambria"/>
          <w:sz w:val="24"/>
          <w:szCs w:val="24"/>
        </w:rPr>
      </w:pPr>
      <w:r>
        <w:rPr>
          <w:rFonts w:ascii="Cambria" w:eastAsia="Cambria" w:hAnsi="Cambria" w:cs="Cambria"/>
          <w:sz w:val="24"/>
          <w:szCs w:val="24"/>
        </w:rPr>
        <w:t>Steele</w:t>
      </w:r>
      <w:r w:rsidR="001A1A05" w:rsidRPr="00FA6EF5">
        <w:rPr>
          <w:rFonts w:ascii="Cambria" w:eastAsia="Cambria" w:hAnsi="Cambria" w:cs="Cambria"/>
          <w:sz w:val="24"/>
          <w:szCs w:val="24"/>
        </w:rPr>
        <w:t xml:space="preserve"> County is committed to maintaining essential operational services to the public, staff</w:t>
      </w:r>
      <w:r w:rsidR="00441DB1" w:rsidRPr="00FA6EF5">
        <w:rPr>
          <w:rFonts w:ascii="Cambria" w:eastAsia="Cambria" w:hAnsi="Cambria" w:cs="Cambria"/>
          <w:sz w:val="24"/>
          <w:szCs w:val="24"/>
        </w:rPr>
        <w:t>,</w:t>
      </w:r>
      <w:r w:rsidR="001A1A05" w:rsidRPr="00FA6EF5">
        <w:rPr>
          <w:rFonts w:ascii="Cambria" w:eastAsia="Cambria" w:hAnsi="Cambria" w:cs="Cambria"/>
          <w:sz w:val="24"/>
          <w:szCs w:val="24"/>
        </w:rPr>
        <w:t xml:space="preserve"> and facilities. </w:t>
      </w:r>
      <w:r>
        <w:rPr>
          <w:rFonts w:ascii="Cambria" w:eastAsia="Cambria" w:hAnsi="Cambria" w:cs="Cambria"/>
          <w:sz w:val="24"/>
          <w:szCs w:val="24"/>
        </w:rPr>
        <w:t>Steele</w:t>
      </w:r>
      <w:r w:rsidR="004F3E64" w:rsidRPr="00FA6EF5">
        <w:rPr>
          <w:rFonts w:ascii="Cambria" w:eastAsia="Cambria" w:hAnsi="Cambria" w:cs="Cambria"/>
          <w:sz w:val="24"/>
          <w:szCs w:val="24"/>
        </w:rPr>
        <w:t xml:space="preserve"> County has operations that must be performed, or rapidly and efficiently resumed, in an emergency.  While the impact of an emergency cannot be predicted, planning for operations under such conditions can mitigate the impact of the emergency on our citizens, staff, facilities, and our mission. To that end, </w:t>
      </w:r>
      <w:r>
        <w:rPr>
          <w:rFonts w:ascii="Cambria" w:eastAsia="Cambria" w:hAnsi="Cambria" w:cs="Cambria"/>
          <w:sz w:val="24"/>
          <w:szCs w:val="24"/>
        </w:rPr>
        <w:t>Steele</w:t>
      </w:r>
      <w:r w:rsidR="004F3E64" w:rsidRPr="00FA6EF5">
        <w:rPr>
          <w:rFonts w:ascii="Cambria" w:eastAsia="Cambria" w:hAnsi="Cambria" w:cs="Cambria"/>
          <w:sz w:val="24"/>
          <w:szCs w:val="24"/>
        </w:rPr>
        <w:t xml:space="preserve"> County has prepared a Continuity of Operations (COOP) plan. </w:t>
      </w:r>
      <w:r w:rsidR="00B0009D" w:rsidRPr="00FA6EF5">
        <w:rPr>
          <w:rFonts w:ascii="Cambria" w:eastAsia="Cambria" w:hAnsi="Cambria" w:cs="Cambria"/>
          <w:sz w:val="24"/>
          <w:szCs w:val="24"/>
        </w:rPr>
        <w:t xml:space="preserve">This COOP plan establishes policy and guidance to ensure the execution of the essential functions for </w:t>
      </w:r>
      <w:r>
        <w:rPr>
          <w:rFonts w:ascii="Cambria" w:eastAsia="Cambria" w:hAnsi="Cambria" w:cs="Cambria"/>
          <w:sz w:val="24"/>
          <w:szCs w:val="24"/>
        </w:rPr>
        <w:t>Steele</w:t>
      </w:r>
      <w:r w:rsidR="00B0009D" w:rsidRPr="00FA6EF5">
        <w:rPr>
          <w:rFonts w:ascii="Cambria" w:eastAsia="Cambria" w:hAnsi="Cambria" w:cs="Cambria"/>
          <w:sz w:val="24"/>
          <w:szCs w:val="24"/>
        </w:rPr>
        <w:t xml:space="preserve"> County </w:t>
      </w:r>
      <w:proofErr w:type="gramStart"/>
      <w:r w:rsidR="00B0009D" w:rsidRPr="00FA6EF5">
        <w:rPr>
          <w:rFonts w:ascii="Cambria" w:eastAsia="Cambria" w:hAnsi="Cambria" w:cs="Cambria"/>
          <w:sz w:val="24"/>
          <w:szCs w:val="24"/>
        </w:rPr>
        <w:t>in the event that</w:t>
      </w:r>
      <w:proofErr w:type="gramEnd"/>
      <w:r w:rsidR="00B0009D" w:rsidRPr="00FA6EF5">
        <w:rPr>
          <w:rFonts w:ascii="Cambria" w:eastAsia="Cambria" w:hAnsi="Cambria" w:cs="Cambria"/>
          <w:sz w:val="24"/>
          <w:szCs w:val="24"/>
        </w:rPr>
        <w:t xml:space="preserve"> an emergency at the department or in its service area threatens or incapacitates operations and/or requires the relocation of selected personnel and functions.</w:t>
      </w:r>
      <w:r w:rsidR="00AC5D35" w:rsidRPr="00FA6EF5">
        <w:rPr>
          <w:rFonts w:ascii="Cambria" w:eastAsia="Cambria" w:hAnsi="Cambria" w:cs="Cambria"/>
          <w:sz w:val="24"/>
          <w:szCs w:val="24"/>
        </w:rPr>
        <w:t xml:space="preserve"> </w:t>
      </w:r>
    </w:p>
    <w:p w14:paraId="12DB75D8" w14:textId="710E12D8" w:rsidR="00CF0E7C" w:rsidRPr="00FA6EF5" w:rsidRDefault="000D35EC" w:rsidP="001A1A05">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COOP is an effort within an organization to ensure that its essential functions continue to be performed during a wide range of disasters until normal operations can be resumed. Today’s threat and hazard environment and the potential for no-notice emergencies, including natural hazards, technological hazards, </w:t>
      </w:r>
      <w:r w:rsidR="00A67F96">
        <w:rPr>
          <w:rFonts w:ascii="Cambria" w:eastAsia="Cambria" w:hAnsi="Cambria" w:cs="Cambria"/>
          <w:sz w:val="24"/>
          <w:szCs w:val="24"/>
        </w:rPr>
        <w:t xml:space="preserve">cyber, pandemics, </w:t>
      </w:r>
      <w:r w:rsidRPr="00FA6EF5">
        <w:rPr>
          <w:rFonts w:ascii="Cambria" w:eastAsia="Cambria" w:hAnsi="Cambria" w:cs="Cambria"/>
          <w:sz w:val="24"/>
          <w:szCs w:val="24"/>
        </w:rPr>
        <w:t xml:space="preserve">and man-made hazards, have increased the need for robust continuity capabilities and planning across all levels of government and the private sector. </w:t>
      </w:r>
      <w:r w:rsidR="00170468">
        <w:rPr>
          <w:rFonts w:ascii="Cambria" w:eastAsia="Cambria" w:hAnsi="Cambria" w:cs="Cambria"/>
          <w:sz w:val="24"/>
          <w:szCs w:val="24"/>
        </w:rPr>
        <w:t>A</w:t>
      </w:r>
      <w:r w:rsidRPr="00FA6EF5">
        <w:rPr>
          <w:rFonts w:ascii="Cambria" w:eastAsia="Cambria" w:hAnsi="Cambria" w:cs="Cambria"/>
          <w:sz w:val="24"/>
          <w:szCs w:val="24"/>
        </w:rPr>
        <w:t xml:space="preserve">n organization’s and community’s resiliency </w:t>
      </w:r>
      <w:proofErr w:type="gramStart"/>
      <w:r w:rsidRPr="00FA6EF5">
        <w:rPr>
          <w:rFonts w:ascii="Cambria" w:eastAsia="Cambria" w:hAnsi="Cambria" w:cs="Cambria"/>
          <w:sz w:val="24"/>
          <w:szCs w:val="24"/>
        </w:rPr>
        <w:t>is</w:t>
      </w:r>
      <w:proofErr w:type="gramEnd"/>
      <w:r w:rsidRPr="00FA6EF5">
        <w:rPr>
          <w:rFonts w:ascii="Cambria" w:eastAsia="Cambria" w:hAnsi="Cambria" w:cs="Cambria"/>
          <w:sz w:val="24"/>
          <w:szCs w:val="24"/>
        </w:rPr>
        <w:t xml:space="preserve"> directly related to the effectiveness of its continuity capability. The continuity capability outlined in this document promotes the organization to continue its essential functions across a broad spectrum of emergencies. </w:t>
      </w:r>
    </w:p>
    <w:p w14:paraId="60DA00A4" w14:textId="77777777" w:rsidR="000F1663" w:rsidRPr="00FA6EF5" w:rsidRDefault="000F1663" w:rsidP="001A1A05">
      <w:pPr>
        <w:spacing w:before="59" w:after="0" w:line="240" w:lineRule="auto"/>
        <w:ind w:left="720" w:right="56"/>
        <w:jc w:val="both"/>
        <w:rPr>
          <w:rFonts w:ascii="Cambria" w:eastAsia="Cambria" w:hAnsi="Cambria" w:cs="Cambria"/>
          <w:sz w:val="24"/>
          <w:szCs w:val="24"/>
        </w:rPr>
      </w:pPr>
    </w:p>
    <w:p w14:paraId="7F7C5A21" w14:textId="77777777" w:rsidR="000F1663" w:rsidRPr="00FA6EF5" w:rsidRDefault="000F1663" w:rsidP="007F5556">
      <w:pPr>
        <w:pStyle w:val="ListParagraph"/>
        <w:numPr>
          <w:ilvl w:val="0"/>
          <w:numId w:val="4"/>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Department Introduction</w:t>
      </w:r>
    </w:p>
    <w:p w14:paraId="76722757" w14:textId="77777777" w:rsidR="000F1663" w:rsidRPr="00FA6EF5" w:rsidRDefault="000F1663" w:rsidP="000F1663">
      <w:pPr>
        <w:spacing w:before="59" w:after="0" w:line="240" w:lineRule="auto"/>
        <w:ind w:left="1800" w:right="56"/>
        <w:jc w:val="both"/>
        <w:rPr>
          <w:rFonts w:ascii="Cambria" w:eastAsia="Cambria" w:hAnsi="Cambria" w:cs="Cambria"/>
          <w:sz w:val="24"/>
          <w:szCs w:val="24"/>
        </w:rPr>
      </w:pPr>
    </w:p>
    <w:p w14:paraId="0C162016" w14:textId="3FFFB83F" w:rsidR="00D511E5" w:rsidRPr="00FA6EF5" w:rsidRDefault="001F167F" w:rsidP="000F1663">
      <w:pPr>
        <w:spacing w:before="59" w:after="0" w:line="240" w:lineRule="auto"/>
        <w:ind w:left="1800" w:right="56"/>
        <w:jc w:val="both"/>
        <w:rPr>
          <w:rFonts w:ascii="Cambria" w:eastAsia="Cambria" w:hAnsi="Cambria" w:cs="Cambria"/>
          <w:i/>
          <w:sz w:val="24"/>
          <w:szCs w:val="24"/>
          <w:u w:val="single"/>
        </w:rPr>
      </w:pPr>
      <w:r>
        <w:rPr>
          <w:rFonts w:ascii="Cambria" w:eastAsia="Cambria" w:hAnsi="Cambria" w:cs="Cambria"/>
          <w:i/>
          <w:sz w:val="24"/>
          <w:szCs w:val="24"/>
          <w:u w:val="single"/>
        </w:rPr>
        <w:t xml:space="preserve">The Treasurer/Finance Department serves both the public customers and employees of Steele County.  The Department collects tax payments and other payments for services, deposits the receipts into the County’s bank accounts, makes sure there is enough cash in bank account to pay its liabilities, and invests residual funds into various investments compliant with MN State Statute 118A.  The Department also prepares </w:t>
      </w:r>
      <w:r w:rsidR="00B0008D">
        <w:rPr>
          <w:rFonts w:ascii="Cambria" w:eastAsia="Cambria" w:hAnsi="Cambria" w:cs="Cambria"/>
          <w:i/>
          <w:sz w:val="24"/>
          <w:szCs w:val="24"/>
          <w:u w:val="single"/>
        </w:rPr>
        <w:t xml:space="preserve">financial statements as required for annual audits and for the County Commissioners’ </w:t>
      </w:r>
      <w:proofErr w:type="gramStart"/>
      <w:r w:rsidR="00B0008D">
        <w:rPr>
          <w:rFonts w:ascii="Cambria" w:eastAsia="Cambria" w:hAnsi="Cambria" w:cs="Cambria"/>
          <w:i/>
          <w:sz w:val="24"/>
          <w:szCs w:val="24"/>
          <w:u w:val="single"/>
        </w:rPr>
        <w:t>review, and</w:t>
      </w:r>
      <w:proofErr w:type="gramEnd"/>
      <w:r w:rsidR="00B0008D">
        <w:rPr>
          <w:rFonts w:ascii="Cambria" w:eastAsia="Cambria" w:hAnsi="Cambria" w:cs="Cambria"/>
          <w:i/>
          <w:sz w:val="24"/>
          <w:szCs w:val="24"/>
          <w:u w:val="single"/>
        </w:rPr>
        <w:t xml:space="preserve"> prepares the annual County budget along with the County Administrator.</w:t>
      </w:r>
    </w:p>
    <w:p w14:paraId="47D992F4" w14:textId="77777777" w:rsidR="00D511E5" w:rsidRPr="00FA6EF5" w:rsidRDefault="00D511E5" w:rsidP="00D511E5">
      <w:pPr>
        <w:pStyle w:val="ListParagraph"/>
        <w:spacing w:before="20" w:after="0" w:line="240" w:lineRule="auto"/>
        <w:ind w:left="1440" w:right="4176"/>
        <w:jc w:val="both"/>
        <w:rPr>
          <w:rFonts w:ascii="Cambria" w:eastAsia="Cambria" w:hAnsi="Cambria" w:cs="Cambria"/>
          <w:b/>
          <w:bCs/>
          <w:color w:val="244061"/>
          <w:sz w:val="28"/>
          <w:szCs w:val="28"/>
        </w:rPr>
      </w:pPr>
    </w:p>
    <w:p w14:paraId="00E785DE" w14:textId="77777777" w:rsidR="00C772BF" w:rsidRPr="00FA6EF5" w:rsidRDefault="00D511E5" w:rsidP="007F5556">
      <w:pPr>
        <w:pStyle w:val="ListParagraph"/>
        <w:numPr>
          <w:ilvl w:val="0"/>
          <w:numId w:val="3"/>
        </w:numPr>
        <w:spacing w:before="20" w:after="0" w:line="240" w:lineRule="auto"/>
        <w:ind w:right="4176"/>
        <w:jc w:val="both"/>
        <w:rPr>
          <w:rFonts w:ascii="Cambria" w:eastAsia="Cambria" w:hAnsi="Cambria" w:cs="Cambria"/>
          <w:b/>
          <w:bCs/>
          <w:color w:val="244061"/>
          <w:sz w:val="28"/>
          <w:szCs w:val="28"/>
        </w:rPr>
      </w:pPr>
      <w:r w:rsidRPr="00FA6EF5">
        <w:rPr>
          <w:rFonts w:ascii="Cambria" w:eastAsia="Cambria" w:hAnsi="Cambria" w:cs="Cambria"/>
          <w:b/>
          <w:bCs/>
          <w:color w:val="0F243E"/>
          <w:spacing w:val="1"/>
          <w:sz w:val="28"/>
          <w:szCs w:val="28"/>
        </w:rPr>
        <w:t>P</w:t>
      </w:r>
      <w:r w:rsidR="00632FAF" w:rsidRPr="00FA6EF5">
        <w:rPr>
          <w:rFonts w:ascii="Cambria" w:eastAsia="Cambria" w:hAnsi="Cambria" w:cs="Cambria"/>
          <w:b/>
          <w:bCs/>
          <w:color w:val="0F243E"/>
          <w:spacing w:val="1"/>
          <w:sz w:val="28"/>
          <w:szCs w:val="28"/>
        </w:rPr>
        <w:t>u</w:t>
      </w:r>
      <w:r w:rsidR="00632FAF" w:rsidRPr="00FA6EF5">
        <w:rPr>
          <w:rFonts w:ascii="Cambria" w:eastAsia="Cambria" w:hAnsi="Cambria" w:cs="Cambria"/>
          <w:b/>
          <w:bCs/>
          <w:color w:val="0F243E"/>
          <w:spacing w:val="-1"/>
          <w:sz w:val="28"/>
          <w:szCs w:val="28"/>
        </w:rPr>
        <w:t>r</w:t>
      </w:r>
      <w:r w:rsidR="00632FAF" w:rsidRPr="00FA6EF5">
        <w:rPr>
          <w:rFonts w:ascii="Cambria" w:eastAsia="Cambria" w:hAnsi="Cambria" w:cs="Cambria"/>
          <w:b/>
          <w:bCs/>
          <w:color w:val="0F243E"/>
          <w:sz w:val="28"/>
          <w:szCs w:val="28"/>
        </w:rPr>
        <w:t>p</w:t>
      </w:r>
      <w:r w:rsidR="00632FAF" w:rsidRPr="00FA6EF5">
        <w:rPr>
          <w:rFonts w:ascii="Cambria" w:eastAsia="Cambria" w:hAnsi="Cambria" w:cs="Cambria"/>
          <w:b/>
          <w:bCs/>
          <w:color w:val="0F243E"/>
          <w:spacing w:val="-1"/>
          <w:sz w:val="28"/>
          <w:szCs w:val="28"/>
        </w:rPr>
        <w:t>o</w:t>
      </w:r>
      <w:r w:rsidR="00632FAF" w:rsidRPr="00FA6EF5">
        <w:rPr>
          <w:rFonts w:ascii="Cambria" w:eastAsia="Cambria" w:hAnsi="Cambria" w:cs="Cambria"/>
          <w:b/>
          <w:bCs/>
          <w:color w:val="0F243E"/>
          <w:sz w:val="28"/>
          <w:szCs w:val="28"/>
        </w:rPr>
        <w:t>se</w:t>
      </w:r>
    </w:p>
    <w:p w14:paraId="4D07465A" w14:textId="77777777" w:rsidR="00E45EE0" w:rsidRPr="00FA6EF5" w:rsidRDefault="00E45EE0" w:rsidP="00E45EE0">
      <w:pPr>
        <w:spacing w:after="0" w:line="240" w:lineRule="auto"/>
        <w:ind w:right="7999"/>
        <w:jc w:val="both"/>
        <w:rPr>
          <w:rFonts w:ascii="Cambria" w:eastAsia="Cambria" w:hAnsi="Cambria" w:cs="Cambria"/>
          <w:sz w:val="10"/>
          <w:szCs w:val="10"/>
        </w:rPr>
      </w:pPr>
    </w:p>
    <w:p w14:paraId="2B22C716" w14:textId="4698647D" w:rsidR="00F3337D" w:rsidRPr="00FA6EF5" w:rsidRDefault="00295696" w:rsidP="00F3337D">
      <w:pPr>
        <w:spacing w:before="59" w:after="0" w:line="240" w:lineRule="auto"/>
        <w:ind w:left="720" w:right="56"/>
        <w:jc w:val="both"/>
        <w:rPr>
          <w:rFonts w:ascii="Cambria" w:eastAsia="Cambria" w:hAnsi="Cambria" w:cs="Cambria"/>
          <w:sz w:val="24"/>
          <w:szCs w:val="24"/>
        </w:rPr>
      </w:pPr>
      <w:bookmarkStart w:id="0" w:name="_Hlk506819651"/>
      <w:r w:rsidRPr="00FA6EF5">
        <w:rPr>
          <w:rFonts w:ascii="Cambria" w:eastAsia="Cambria" w:hAnsi="Cambria" w:cs="Cambria"/>
          <w:sz w:val="24"/>
          <w:szCs w:val="24"/>
        </w:rPr>
        <w:t>The purpose of th</w:t>
      </w:r>
      <w:r w:rsidR="000E5D6A" w:rsidRPr="00FA6EF5">
        <w:rPr>
          <w:rFonts w:ascii="Cambria" w:eastAsia="Cambria" w:hAnsi="Cambria" w:cs="Cambria"/>
          <w:sz w:val="24"/>
          <w:szCs w:val="24"/>
        </w:rPr>
        <w:t xml:space="preserve">is plan is </w:t>
      </w:r>
      <w:r w:rsidR="00F3337D" w:rsidRPr="00FA6EF5">
        <w:rPr>
          <w:rFonts w:ascii="Cambria" w:eastAsia="Cambria" w:hAnsi="Cambria" w:cs="Cambria"/>
          <w:sz w:val="24"/>
          <w:szCs w:val="24"/>
        </w:rPr>
        <w:t>to re-establ</w:t>
      </w:r>
      <w:r w:rsidR="00441DB1" w:rsidRPr="00FA6EF5">
        <w:rPr>
          <w:rFonts w:ascii="Cambria" w:eastAsia="Cambria" w:hAnsi="Cambria" w:cs="Cambria"/>
          <w:sz w:val="24"/>
          <w:szCs w:val="24"/>
        </w:rPr>
        <w:t>is</w:t>
      </w:r>
      <w:r w:rsidR="00F3337D" w:rsidRPr="00FA6EF5">
        <w:rPr>
          <w:rFonts w:ascii="Cambria" w:eastAsia="Cambria" w:hAnsi="Cambria" w:cs="Cambria"/>
          <w:sz w:val="24"/>
          <w:szCs w:val="24"/>
        </w:rPr>
        <w:t xml:space="preserve">h critical operations </w:t>
      </w:r>
      <w:r w:rsidRPr="00FA6EF5">
        <w:rPr>
          <w:rFonts w:ascii="Cambria" w:eastAsia="Cambria" w:hAnsi="Cambria" w:cs="Cambria"/>
          <w:sz w:val="24"/>
          <w:szCs w:val="24"/>
        </w:rPr>
        <w:t>in the event of a disaster</w:t>
      </w:r>
      <w:r w:rsidR="00F3337D" w:rsidRPr="00FA6EF5">
        <w:rPr>
          <w:rFonts w:ascii="Cambria" w:eastAsia="Cambria" w:hAnsi="Cambria" w:cs="Cambria"/>
          <w:sz w:val="24"/>
          <w:szCs w:val="24"/>
        </w:rPr>
        <w:t xml:space="preserve"> or emergency which causes normal operations to </w:t>
      </w:r>
      <w:r w:rsidR="00A407B2" w:rsidRPr="00FA6EF5">
        <w:rPr>
          <w:rFonts w:ascii="Cambria" w:eastAsia="Cambria" w:hAnsi="Cambria" w:cs="Cambria"/>
          <w:sz w:val="24"/>
          <w:szCs w:val="24"/>
        </w:rPr>
        <w:t>altar</w:t>
      </w:r>
      <w:r w:rsidRPr="00FA6EF5">
        <w:rPr>
          <w:rFonts w:ascii="Cambria" w:eastAsia="Cambria" w:hAnsi="Cambria" w:cs="Cambria"/>
          <w:sz w:val="24"/>
          <w:szCs w:val="24"/>
        </w:rPr>
        <w:t xml:space="preserve">.  </w:t>
      </w:r>
      <w:r w:rsidR="00541624" w:rsidRPr="00FA6EF5">
        <w:rPr>
          <w:rFonts w:ascii="Cambria" w:eastAsia="Cambria" w:hAnsi="Cambria" w:cs="Cambria"/>
          <w:sz w:val="24"/>
          <w:szCs w:val="24"/>
        </w:rPr>
        <w:t xml:space="preserve">This </w:t>
      </w:r>
      <w:r w:rsidR="00F3337D" w:rsidRPr="00FA6EF5">
        <w:rPr>
          <w:rFonts w:ascii="Cambria" w:eastAsia="Cambria" w:hAnsi="Cambria" w:cs="Cambria"/>
          <w:sz w:val="24"/>
          <w:szCs w:val="24"/>
        </w:rPr>
        <w:t xml:space="preserve">plan also identifies critical </w:t>
      </w:r>
      <w:r w:rsidR="001F7372" w:rsidRPr="00FA6EF5">
        <w:rPr>
          <w:rFonts w:ascii="Cambria" w:eastAsia="Cambria" w:hAnsi="Cambria" w:cs="Cambria"/>
          <w:sz w:val="24"/>
          <w:szCs w:val="24"/>
        </w:rPr>
        <w:t>o</w:t>
      </w:r>
      <w:r w:rsidR="006A3E41" w:rsidRPr="00FA6EF5">
        <w:rPr>
          <w:rFonts w:ascii="Cambria" w:eastAsia="Cambria" w:hAnsi="Cambria" w:cs="Cambria"/>
          <w:sz w:val="24"/>
          <w:szCs w:val="24"/>
        </w:rPr>
        <w:t>perati</w:t>
      </w:r>
      <w:r w:rsidR="00F3337D" w:rsidRPr="00FA6EF5">
        <w:rPr>
          <w:rFonts w:ascii="Cambria" w:eastAsia="Cambria" w:hAnsi="Cambria" w:cs="Cambria"/>
          <w:sz w:val="24"/>
          <w:szCs w:val="24"/>
        </w:rPr>
        <w:t>o</w:t>
      </w:r>
      <w:r w:rsidR="006A3E41" w:rsidRPr="00FA6EF5">
        <w:rPr>
          <w:rFonts w:ascii="Cambria" w:eastAsia="Cambria" w:hAnsi="Cambria" w:cs="Cambria"/>
          <w:sz w:val="24"/>
          <w:szCs w:val="24"/>
        </w:rPr>
        <w:t>n</w:t>
      </w:r>
      <w:r w:rsidR="00A407B2" w:rsidRPr="00FA6EF5">
        <w:rPr>
          <w:rFonts w:ascii="Cambria" w:eastAsia="Cambria" w:hAnsi="Cambria" w:cs="Cambria"/>
          <w:sz w:val="24"/>
          <w:szCs w:val="24"/>
        </w:rPr>
        <w:t>s</w:t>
      </w:r>
      <w:r w:rsidR="006A3E41" w:rsidRPr="00FA6EF5">
        <w:rPr>
          <w:rFonts w:ascii="Cambria" w:eastAsia="Cambria" w:hAnsi="Cambria" w:cs="Cambria"/>
          <w:sz w:val="24"/>
          <w:szCs w:val="24"/>
        </w:rPr>
        <w:t xml:space="preserve"> </w:t>
      </w:r>
      <w:r w:rsidR="00F3337D" w:rsidRPr="00FA6EF5">
        <w:rPr>
          <w:rFonts w:ascii="Cambria" w:eastAsia="Cambria" w:hAnsi="Cambria" w:cs="Cambria"/>
          <w:sz w:val="24"/>
          <w:szCs w:val="24"/>
        </w:rPr>
        <w:t>along with essential staff to be called upon when an emergency happens</w:t>
      </w:r>
      <w:r w:rsidR="004F3E64" w:rsidRPr="00FA6EF5">
        <w:rPr>
          <w:rFonts w:ascii="Cambria" w:eastAsia="Cambria" w:hAnsi="Cambria" w:cs="Cambria"/>
          <w:sz w:val="24"/>
          <w:szCs w:val="24"/>
        </w:rPr>
        <w:t>.</w:t>
      </w:r>
    </w:p>
    <w:p w14:paraId="703C5481" w14:textId="77777777" w:rsidR="00A407B2" w:rsidRPr="00FA6EF5" w:rsidRDefault="00A407B2" w:rsidP="00A407B2">
      <w:pPr>
        <w:spacing w:before="59" w:after="0" w:line="240" w:lineRule="auto"/>
        <w:ind w:left="720" w:right="56"/>
        <w:jc w:val="both"/>
        <w:rPr>
          <w:rFonts w:ascii="Cambria" w:eastAsia="Cambria" w:hAnsi="Cambria" w:cs="Cambria"/>
          <w:sz w:val="24"/>
          <w:szCs w:val="24"/>
        </w:rPr>
      </w:pPr>
    </w:p>
    <w:p w14:paraId="5582DDEF" w14:textId="1ADEB881" w:rsidR="00A407B2" w:rsidRPr="00FA6EF5" w:rsidRDefault="00A407B2" w:rsidP="00A407B2">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The capability to prepare for, respond to and recover from emergencies affecting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County’s operations is dependent upon the proficiency and well-being of its employees and the clarity of its leadership. To ensure the capability to support employees and contractors, system users, emergency responders, local and regional emergency management agencies, and the general public during emergencies,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has adopted this COOP plan. </w:t>
      </w:r>
    </w:p>
    <w:p w14:paraId="204D9287" w14:textId="54DFB6E8" w:rsidR="000F1663" w:rsidRDefault="00A407B2" w:rsidP="000F1663">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br/>
        <w:t xml:space="preserve">This COOP plan describes how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will sustain the capability to perform essential </w:t>
      </w:r>
      <w:r w:rsidRPr="00FA6EF5">
        <w:rPr>
          <w:rFonts w:ascii="Cambria" w:eastAsia="Cambria" w:hAnsi="Cambria" w:cs="Cambria"/>
          <w:sz w:val="24"/>
          <w:szCs w:val="24"/>
        </w:rPr>
        <w:lastRenderedPageBreak/>
        <w:t xml:space="preserve">functions during and after a disruption of internal operations whether caused by severe weather, </w:t>
      </w:r>
      <w:r w:rsidR="00D4473B" w:rsidRPr="00FA6EF5">
        <w:rPr>
          <w:rFonts w:ascii="Cambria" w:eastAsia="Cambria" w:hAnsi="Cambria" w:cs="Cambria"/>
          <w:sz w:val="24"/>
          <w:szCs w:val="24"/>
        </w:rPr>
        <w:t xml:space="preserve">other </w:t>
      </w:r>
      <w:r w:rsidRPr="00FA6EF5">
        <w:rPr>
          <w:rFonts w:ascii="Cambria" w:eastAsia="Cambria" w:hAnsi="Cambria" w:cs="Cambria"/>
          <w:sz w:val="24"/>
          <w:szCs w:val="24"/>
        </w:rPr>
        <w:t>natural</w:t>
      </w:r>
      <w:r w:rsidR="00D4473B" w:rsidRPr="00FA6EF5">
        <w:rPr>
          <w:rFonts w:ascii="Cambria" w:eastAsia="Cambria" w:hAnsi="Cambria" w:cs="Cambria"/>
          <w:sz w:val="24"/>
          <w:szCs w:val="24"/>
        </w:rPr>
        <w:t>,</w:t>
      </w:r>
      <w:r w:rsidRPr="00FA6EF5">
        <w:rPr>
          <w:rFonts w:ascii="Cambria" w:eastAsia="Cambria" w:hAnsi="Cambria" w:cs="Cambria"/>
          <w:sz w:val="24"/>
          <w:szCs w:val="24"/>
        </w:rPr>
        <w:t xml:space="preserve"> man-made disasters, </w:t>
      </w:r>
      <w:r w:rsidR="00A67F96">
        <w:rPr>
          <w:rFonts w:ascii="Cambria" w:eastAsia="Cambria" w:hAnsi="Cambria" w:cs="Cambria"/>
          <w:sz w:val="24"/>
          <w:szCs w:val="24"/>
        </w:rPr>
        <w:t xml:space="preserve">cyber, pandemic </w:t>
      </w:r>
      <w:r w:rsidRPr="00FA6EF5">
        <w:rPr>
          <w:rFonts w:ascii="Cambria" w:eastAsia="Cambria" w:hAnsi="Cambria" w:cs="Cambria"/>
          <w:sz w:val="24"/>
          <w:szCs w:val="24"/>
        </w:rPr>
        <w:t xml:space="preserve">or </w:t>
      </w:r>
      <w:r w:rsidR="00D4473B" w:rsidRPr="00FA6EF5">
        <w:rPr>
          <w:rFonts w:ascii="Cambria" w:eastAsia="Cambria" w:hAnsi="Cambria" w:cs="Cambria"/>
          <w:sz w:val="24"/>
          <w:szCs w:val="24"/>
        </w:rPr>
        <w:t>malicious</w:t>
      </w:r>
      <w:r w:rsidR="002B6E34" w:rsidRPr="00FA6EF5">
        <w:rPr>
          <w:rFonts w:ascii="Cambria" w:eastAsia="Cambria" w:hAnsi="Cambria" w:cs="Cambria"/>
          <w:sz w:val="24"/>
          <w:szCs w:val="24"/>
        </w:rPr>
        <w:t>/terrorism</w:t>
      </w:r>
      <w:r w:rsidRPr="00FA6EF5">
        <w:rPr>
          <w:rFonts w:ascii="Cambria" w:eastAsia="Cambria" w:hAnsi="Cambria" w:cs="Cambria"/>
          <w:sz w:val="24"/>
          <w:szCs w:val="24"/>
        </w:rPr>
        <w:t xml:space="preserve"> attack.</w:t>
      </w:r>
      <w:r w:rsidRPr="00A407B2">
        <w:rPr>
          <w:rFonts w:ascii="Cambria" w:eastAsia="Cambria" w:hAnsi="Cambria" w:cs="Cambria"/>
          <w:sz w:val="24"/>
          <w:szCs w:val="24"/>
        </w:rPr>
        <w:t xml:space="preserve"> </w:t>
      </w:r>
    </w:p>
    <w:p w14:paraId="17CFD1FD" w14:textId="38DA29DF" w:rsidR="000D35EC" w:rsidRPr="00FA6EF5" w:rsidRDefault="000D35EC" w:rsidP="000D35EC">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The goal </w:t>
      </w:r>
      <w:r w:rsidR="00A01359" w:rsidRPr="00FA6EF5">
        <w:rPr>
          <w:rFonts w:ascii="Cambria" w:eastAsia="Cambria" w:hAnsi="Cambria" w:cs="Cambria"/>
          <w:sz w:val="24"/>
          <w:szCs w:val="24"/>
        </w:rPr>
        <w:t>is</w:t>
      </w:r>
      <w:r w:rsidRPr="00FA6EF5">
        <w:rPr>
          <w:rFonts w:ascii="Cambria" w:eastAsia="Cambria" w:hAnsi="Cambria" w:cs="Cambria"/>
          <w:sz w:val="24"/>
          <w:szCs w:val="24"/>
        </w:rPr>
        <w:t xml:space="preserve"> to continue or resume the immediate essential functions within 12 hours of an event and maintain those functions for up to 30 days or until normal operations can be resumed. The purpose of this document is to ensure that a capability exists to continue the essential functions of the </w:t>
      </w:r>
      <w:r w:rsidR="00170468">
        <w:rPr>
          <w:rFonts w:ascii="Cambria" w:eastAsia="Cambria" w:hAnsi="Cambria" w:cs="Cambria"/>
          <w:sz w:val="24"/>
          <w:szCs w:val="24"/>
        </w:rPr>
        <w:t>Steele</w:t>
      </w:r>
      <w:r w:rsidR="00A01359" w:rsidRPr="00FA6EF5">
        <w:rPr>
          <w:rFonts w:ascii="Cambria" w:eastAsia="Cambria" w:hAnsi="Cambria" w:cs="Cambria"/>
          <w:sz w:val="24"/>
          <w:szCs w:val="24"/>
        </w:rPr>
        <w:t xml:space="preserve"> County</w:t>
      </w:r>
      <w:r w:rsidRPr="00FA6EF5">
        <w:rPr>
          <w:rFonts w:ascii="Cambria" w:eastAsia="Cambria" w:hAnsi="Cambria" w:cs="Cambria"/>
          <w:sz w:val="24"/>
          <w:szCs w:val="24"/>
        </w:rPr>
        <w:t xml:space="preserve"> across a wide range of potential disasters. This plan provides a framework to direct and guide appropriate actions that would be taken to continue the agency’s essential functions and achieve an orderly agency recovery/reconstitution from emergency situations. </w:t>
      </w:r>
    </w:p>
    <w:p w14:paraId="1AB7952E" w14:textId="77777777" w:rsidR="000D35EC" w:rsidRPr="00FA6EF5" w:rsidRDefault="000D35EC" w:rsidP="000D35EC">
      <w:pPr>
        <w:spacing w:before="59" w:after="0" w:line="240" w:lineRule="auto"/>
        <w:ind w:left="720" w:right="56"/>
        <w:jc w:val="both"/>
        <w:rPr>
          <w:rFonts w:ascii="Cambria" w:eastAsia="Cambria" w:hAnsi="Cambria" w:cs="Cambria"/>
          <w:sz w:val="24"/>
          <w:szCs w:val="24"/>
        </w:rPr>
      </w:pPr>
    </w:p>
    <w:p w14:paraId="0FE2B704" w14:textId="77777777" w:rsidR="000D35EC" w:rsidRPr="00FA6EF5" w:rsidRDefault="000D35EC" w:rsidP="000D35EC">
      <w:pPr>
        <w:spacing w:before="59" w:after="0" w:line="240" w:lineRule="auto"/>
        <w:ind w:left="720" w:right="56"/>
        <w:jc w:val="both"/>
        <w:rPr>
          <w:rFonts w:ascii="Cambria" w:eastAsia="Cambria" w:hAnsi="Cambria" w:cs="Cambria"/>
          <w:sz w:val="24"/>
          <w:szCs w:val="24"/>
        </w:rPr>
      </w:pPr>
      <w:r w:rsidRPr="00FA6EF5">
        <w:rPr>
          <w:rFonts w:ascii="Cambria" w:eastAsia="Cambria" w:hAnsi="Cambria" w:cs="Cambria"/>
          <w:sz w:val="24"/>
          <w:szCs w:val="24"/>
        </w:rPr>
        <w:t xml:space="preserve">The objectives of a continuity of operations plan include: </w:t>
      </w:r>
    </w:p>
    <w:p w14:paraId="2AE8F449" w14:textId="1D48D844"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 xml:space="preserve">Ensuring that an organization can perform its essential functions under all </w:t>
      </w:r>
      <w:r w:rsidR="009D5302" w:rsidRPr="00FA6EF5">
        <w:rPr>
          <w:rFonts w:ascii="Cambria" w:eastAsia="Cambria" w:hAnsi="Cambria" w:cs="Cambria"/>
          <w:sz w:val="24"/>
          <w:szCs w:val="24"/>
        </w:rPr>
        <w:t>conditions.</w:t>
      </w:r>
      <w:r w:rsidRPr="00FA6EF5">
        <w:rPr>
          <w:rFonts w:ascii="Cambria" w:eastAsia="Cambria" w:hAnsi="Cambria" w:cs="Cambria"/>
          <w:sz w:val="24"/>
          <w:szCs w:val="24"/>
        </w:rPr>
        <w:t xml:space="preserve"> </w:t>
      </w:r>
    </w:p>
    <w:p w14:paraId="5916D3D0" w14:textId="0E9D72F6"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 xml:space="preserve">Reducing the loss of life and minimizing property damage and loss </w:t>
      </w:r>
    </w:p>
    <w:p w14:paraId="29158DAD" w14:textId="1C5FA1C1"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Executing a successful order of succession with accompanying authorities in the event a disruption renders that organization’s leadership unable, unavailable or incapable of assuming and performing their authorities and responsibilities of office</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5DA88234" w14:textId="28A097B2"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Reducing or mitigating disruptions to operations</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671605C7" w14:textId="71176FE4"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Ensuring there are facilities from which organizations can perform essential functions</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64E9C0A0" w14:textId="63F775B8"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Protecting personnel, facilities, equipment, records and other assets critical to the performance of essential functions in the event of a disruption</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6D65E0EB" w14:textId="757011E7" w:rsid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Achieving the organization’s timely and orderly recovery and reconstitution from an emergency</w:t>
      </w:r>
      <w:r w:rsidR="009D5302">
        <w:rPr>
          <w:rFonts w:ascii="Cambria" w:eastAsia="Cambria" w:hAnsi="Cambria" w:cs="Cambria"/>
          <w:sz w:val="24"/>
          <w:szCs w:val="24"/>
        </w:rPr>
        <w:t>.</w:t>
      </w:r>
      <w:r w:rsidRPr="00FA6EF5">
        <w:rPr>
          <w:rFonts w:ascii="Cambria" w:eastAsia="Cambria" w:hAnsi="Cambria" w:cs="Cambria"/>
          <w:sz w:val="24"/>
          <w:szCs w:val="24"/>
        </w:rPr>
        <w:t xml:space="preserve"> </w:t>
      </w:r>
    </w:p>
    <w:p w14:paraId="26B968F6" w14:textId="0C9FE6CC" w:rsidR="000D35EC" w:rsidRPr="00FA6EF5" w:rsidRDefault="000D35EC" w:rsidP="007F5556">
      <w:pPr>
        <w:pStyle w:val="ListParagraph"/>
        <w:numPr>
          <w:ilvl w:val="0"/>
          <w:numId w:val="21"/>
        </w:numPr>
        <w:spacing w:before="59" w:after="0" w:line="240" w:lineRule="auto"/>
        <w:ind w:right="56"/>
        <w:jc w:val="both"/>
        <w:rPr>
          <w:rFonts w:ascii="Cambria" w:eastAsia="Cambria" w:hAnsi="Cambria" w:cs="Cambria"/>
          <w:sz w:val="24"/>
          <w:szCs w:val="24"/>
        </w:rPr>
      </w:pPr>
      <w:r w:rsidRPr="00FA6EF5">
        <w:rPr>
          <w:rFonts w:ascii="Cambria" w:eastAsia="Cambria" w:hAnsi="Cambria" w:cs="Cambria"/>
          <w:sz w:val="24"/>
          <w:szCs w:val="24"/>
        </w:rPr>
        <w:t>Ensuring and validating continuity readiness through a dynamic and integrated continuity test, training and exercise program and operational capability.</w:t>
      </w:r>
    </w:p>
    <w:bookmarkEnd w:id="0"/>
    <w:p w14:paraId="5C626B1D" w14:textId="77777777" w:rsidR="00255EB6" w:rsidRPr="00FA6EF5" w:rsidRDefault="00255EB6" w:rsidP="00255EB6">
      <w:pPr>
        <w:autoSpaceDE w:val="0"/>
        <w:autoSpaceDN w:val="0"/>
        <w:adjustRightInd w:val="0"/>
        <w:spacing w:after="0" w:line="240" w:lineRule="auto"/>
        <w:rPr>
          <w:rFonts w:ascii="Cambria" w:hAnsi="Cambria"/>
          <w:sz w:val="24"/>
          <w:szCs w:val="24"/>
        </w:rPr>
      </w:pPr>
    </w:p>
    <w:p w14:paraId="46B41E1D" w14:textId="77777777" w:rsidR="000A7A72" w:rsidRPr="00FA6EF5" w:rsidRDefault="005A7C0A" w:rsidP="007F5556">
      <w:pPr>
        <w:pStyle w:val="ListParagraph"/>
        <w:numPr>
          <w:ilvl w:val="0"/>
          <w:numId w:val="3"/>
        </w:numPr>
        <w:spacing w:after="0" w:line="240" w:lineRule="auto"/>
        <w:ind w:right="5760"/>
        <w:jc w:val="both"/>
        <w:rPr>
          <w:rFonts w:ascii="Cambria" w:eastAsia="Cambria" w:hAnsi="Cambria" w:cs="Cambria"/>
          <w:sz w:val="28"/>
          <w:szCs w:val="28"/>
        </w:rPr>
      </w:pPr>
      <w:r w:rsidRPr="00FA6EF5">
        <w:rPr>
          <w:rFonts w:ascii="Cambria" w:eastAsia="Cambria" w:hAnsi="Cambria" w:cs="Cambria"/>
          <w:b/>
          <w:bCs/>
          <w:color w:val="0F243E"/>
          <w:spacing w:val="1"/>
          <w:sz w:val="28"/>
          <w:szCs w:val="28"/>
        </w:rPr>
        <w:t>A</w:t>
      </w:r>
      <w:r w:rsidR="00994507" w:rsidRPr="00FA6EF5">
        <w:rPr>
          <w:rFonts w:ascii="Cambria" w:eastAsia="Cambria" w:hAnsi="Cambria" w:cs="Cambria"/>
          <w:b/>
          <w:bCs/>
          <w:color w:val="0F243E"/>
          <w:spacing w:val="1"/>
          <w:sz w:val="28"/>
          <w:szCs w:val="28"/>
        </w:rPr>
        <w:t>pplicability and Scope</w:t>
      </w:r>
    </w:p>
    <w:p w14:paraId="06F40B91" w14:textId="77777777" w:rsidR="00994507" w:rsidRPr="00FA6EF5" w:rsidRDefault="00994507" w:rsidP="00994507">
      <w:pPr>
        <w:pStyle w:val="ListParagraph"/>
        <w:spacing w:after="0" w:line="240" w:lineRule="auto"/>
        <w:ind w:left="1440" w:right="5760"/>
        <w:jc w:val="both"/>
        <w:rPr>
          <w:rFonts w:ascii="Cambria" w:eastAsia="Cambria" w:hAnsi="Cambria" w:cs="Cambria"/>
          <w:sz w:val="28"/>
          <w:szCs w:val="28"/>
        </w:rPr>
      </w:pPr>
    </w:p>
    <w:p w14:paraId="5B6C62A9" w14:textId="10CADF19" w:rsidR="00994507" w:rsidRPr="00FA6EF5" w:rsidRDefault="0022350E" w:rsidP="00062357">
      <w:pPr>
        <w:spacing w:after="0" w:line="240" w:lineRule="auto"/>
        <w:ind w:left="720"/>
        <w:jc w:val="both"/>
        <w:rPr>
          <w:rFonts w:ascii="Cambria" w:eastAsia="Cambria" w:hAnsi="Cambria" w:cs="Cambria"/>
          <w:sz w:val="24"/>
          <w:szCs w:val="24"/>
        </w:rPr>
      </w:pPr>
      <w:bookmarkStart w:id="1" w:name="_Hlk506881389"/>
      <w:r w:rsidRPr="00FA6EF5">
        <w:rPr>
          <w:rFonts w:ascii="Cambria" w:eastAsia="Cambria" w:hAnsi="Cambria" w:cs="Cambria"/>
          <w:sz w:val="24"/>
          <w:szCs w:val="24"/>
        </w:rPr>
        <w:t xml:space="preserve">Due to </w:t>
      </w:r>
      <w:r w:rsidR="00062357" w:rsidRPr="00FA6EF5">
        <w:rPr>
          <w:rFonts w:ascii="Cambria" w:eastAsia="Cambria" w:hAnsi="Cambria" w:cs="Cambria"/>
          <w:sz w:val="24"/>
          <w:szCs w:val="24"/>
        </w:rPr>
        <w:t>today’s changing threat environment, this plan is designed to address an “all hazards” approach to emergencies.  The intent of the plan is not to be hazard specific but more operational specific.</w:t>
      </w:r>
      <w:r w:rsidR="00A64EC1" w:rsidRPr="00FA6EF5">
        <w:rPr>
          <w:rFonts w:ascii="Cambria" w:eastAsia="Cambria" w:hAnsi="Cambria" w:cs="Cambria"/>
          <w:sz w:val="24"/>
          <w:szCs w:val="24"/>
        </w:rPr>
        <w:t xml:space="preserve"> </w:t>
      </w:r>
      <w:r w:rsidR="00170468">
        <w:rPr>
          <w:rFonts w:ascii="Cambria" w:eastAsia="Cambria" w:hAnsi="Cambria" w:cs="Cambria"/>
          <w:sz w:val="24"/>
          <w:szCs w:val="24"/>
        </w:rPr>
        <w:t>Steele</w:t>
      </w:r>
      <w:r w:rsidR="00A64EC1" w:rsidRPr="00FA6EF5">
        <w:rPr>
          <w:rFonts w:ascii="Cambria" w:eastAsia="Cambria" w:hAnsi="Cambria" w:cs="Cambria"/>
          <w:sz w:val="24"/>
          <w:szCs w:val="24"/>
        </w:rPr>
        <w:t xml:space="preserve"> County</w:t>
      </w:r>
      <w:r w:rsidRPr="00FA6EF5">
        <w:rPr>
          <w:rFonts w:ascii="Cambria" w:eastAsia="Cambria" w:hAnsi="Cambria" w:cs="Cambria"/>
          <w:sz w:val="24"/>
          <w:szCs w:val="24"/>
        </w:rPr>
        <w:t xml:space="preserve"> </w:t>
      </w:r>
      <w:r w:rsidR="00062357" w:rsidRPr="00FA6EF5">
        <w:rPr>
          <w:rFonts w:ascii="Cambria" w:eastAsia="Cambria" w:hAnsi="Cambria" w:cs="Cambria"/>
          <w:sz w:val="24"/>
          <w:szCs w:val="24"/>
        </w:rPr>
        <w:t xml:space="preserve">believes that there shall be </w:t>
      </w:r>
      <w:r w:rsidR="005665B1" w:rsidRPr="00FA6EF5">
        <w:rPr>
          <w:rFonts w:ascii="Cambria" w:eastAsia="Cambria" w:hAnsi="Cambria" w:cs="Cambria"/>
          <w:sz w:val="24"/>
          <w:szCs w:val="24"/>
        </w:rPr>
        <w:t xml:space="preserve">a </w:t>
      </w:r>
      <w:r w:rsidR="00062357" w:rsidRPr="00FA6EF5">
        <w:rPr>
          <w:rFonts w:ascii="Cambria" w:eastAsia="Cambria" w:hAnsi="Cambria" w:cs="Cambria"/>
          <w:sz w:val="24"/>
          <w:szCs w:val="24"/>
        </w:rPr>
        <w:t xml:space="preserve">consistent approach to planning for emergencies and this </w:t>
      </w:r>
      <w:r w:rsidR="00136E21" w:rsidRPr="00FA6EF5">
        <w:rPr>
          <w:rFonts w:ascii="Cambria" w:eastAsia="Cambria" w:hAnsi="Cambria" w:cs="Cambria"/>
          <w:sz w:val="24"/>
          <w:szCs w:val="24"/>
        </w:rPr>
        <w:t>document</w:t>
      </w:r>
      <w:r w:rsidR="00062357" w:rsidRPr="00FA6EF5">
        <w:rPr>
          <w:rFonts w:ascii="Cambria" w:eastAsia="Cambria" w:hAnsi="Cambria" w:cs="Cambria"/>
          <w:sz w:val="24"/>
          <w:szCs w:val="24"/>
        </w:rPr>
        <w:t xml:space="preserve"> is to be used as the standard across the </w:t>
      </w:r>
      <w:r w:rsidR="002F29AF">
        <w:rPr>
          <w:rFonts w:ascii="Cambria" w:eastAsia="Cambria" w:hAnsi="Cambria" w:cs="Cambria"/>
          <w:sz w:val="24"/>
          <w:szCs w:val="24"/>
        </w:rPr>
        <w:t>c</w:t>
      </w:r>
      <w:r w:rsidR="005665B1" w:rsidRPr="00FA6EF5">
        <w:rPr>
          <w:rFonts w:ascii="Cambria" w:eastAsia="Cambria" w:hAnsi="Cambria" w:cs="Cambria"/>
          <w:sz w:val="24"/>
          <w:szCs w:val="24"/>
        </w:rPr>
        <w:t>ounty.</w:t>
      </w:r>
    </w:p>
    <w:p w14:paraId="093CA3A8" w14:textId="765F072B" w:rsidR="000D35EC" w:rsidRPr="00FA6EF5" w:rsidRDefault="000D35EC" w:rsidP="00062357">
      <w:pPr>
        <w:spacing w:after="0" w:line="240" w:lineRule="auto"/>
        <w:ind w:left="720"/>
        <w:jc w:val="both"/>
        <w:rPr>
          <w:rFonts w:ascii="Cambria" w:eastAsia="Cambria" w:hAnsi="Cambria" w:cs="Cambria"/>
          <w:sz w:val="24"/>
          <w:szCs w:val="24"/>
        </w:rPr>
      </w:pPr>
    </w:p>
    <w:p w14:paraId="4CE2C954" w14:textId="78DB623C" w:rsidR="000D35EC" w:rsidRPr="00FA6EF5" w:rsidRDefault="000D35EC" w:rsidP="000D35EC">
      <w:pPr>
        <w:spacing w:after="0" w:line="240" w:lineRule="auto"/>
        <w:ind w:left="720"/>
        <w:jc w:val="both"/>
        <w:rPr>
          <w:rFonts w:ascii="Cambria" w:eastAsia="Cambria" w:hAnsi="Cambria" w:cs="Cambria"/>
          <w:sz w:val="24"/>
          <w:szCs w:val="24"/>
        </w:rPr>
      </w:pPr>
      <w:r w:rsidRPr="00FA6EF5">
        <w:rPr>
          <w:rFonts w:ascii="Cambria" w:eastAsia="Cambria" w:hAnsi="Cambria" w:cs="Cambria"/>
          <w:sz w:val="24"/>
          <w:szCs w:val="24"/>
        </w:rPr>
        <w:t xml:space="preserve">An organization’s continuity of operations plan is implemented when an organization loses access to a facility, loses services due to a reduction in the workforce, or loses services due to equipment or systems failure.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is susceptible to a multitude of natural, technological, and man-made disasters. These disasters, depending on their scope and magnitude have the ability to damage the organization’s facility, reduce the available workforce, and/or cause equipment and systems failure. The specific hazards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 is susceptible to are outlined in the </w:t>
      </w:r>
      <w:r w:rsidR="00AB1405" w:rsidRPr="00FA6EF5">
        <w:rPr>
          <w:rFonts w:ascii="Cambria" w:eastAsia="Cambria" w:hAnsi="Cambria" w:cs="Cambria"/>
          <w:sz w:val="24"/>
          <w:szCs w:val="24"/>
        </w:rPr>
        <w:t xml:space="preserve">latest </w:t>
      </w:r>
      <w:r w:rsidR="00170468">
        <w:rPr>
          <w:rFonts w:ascii="Cambria" w:eastAsia="Cambria" w:hAnsi="Cambria" w:cs="Cambria"/>
          <w:sz w:val="24"/>
          <w:szCs w:val="24"/>
        </w:rPr>
        <w:t>Steele</w:t>
      </w:r>
      <w:r w:rsidR="00A01359" w:rsidRPr="00FA6EF5">
        <w:rPr>
          <w:rFonts w:ascii="Cambria" w:eastAsia="Cambria" w:hAnsi="Cambria" w:cs="Cambria"/>
          <w:sz w:val="24"/>
          <w:szCs w:val="24"/>
        </w:rPr>
        <w:t xml:space="preserve"> </w:t>
      </w:r>
      <w:r w:rsidRPr="00FA6EF5">
        <w:rPr>
          <w:rFonts w:ascii="Cambria" w:eastAsia="Cambria" w:hAnsi="Cambria" w:cs="Cambria"/>
          <w:sz w:val="24"/>
          <w:szCs w:val="24"/>
        </w:rPr>
        <w:t xml:space="preserve">County </w:t>
      </w:r>
      <w:r w:rsidR="00A01359" w:rsidRPr="00FA6EF5">
        <w:rPr>
          <w:rFonts w:ascii="Cambria" w:eastAsia="Cambria" w:hAnsi="Cambria" w:cs="Cambria"/>
          <w:sz w:val="24"/>
          <w:szCs w:val="24"/>
        </w:rPr>
        <w:t>risk assessment</w:t>
      </w:r>
      <w:r w:rsidRPr="00FA6EF5">
        <w:rPr>
          <w:rFonts w:ascii="Cambria" w:eastAsia="Cambria" w:hAnsi="Cambria" w:cs="Cambria"/>
          <w:sz w:val="24"/>
          <w:szCs w:val="24"/>
        </w:rPr>
        <w:t>. A list of these hazards is included in A</w:t>
      </w:r>
      <w:r w:rsidR="00AB1405" w:rsidRPr="00FA6EF5">
        <w:rPr>
          <w:rFonts w:ascii="Cambria" w:eastAsia="Cambria" w:hAnsi="Cambria" w:cs="Cambria"/>
          <w:sz w:val="24"/>
          <w:szCs w:val="24"/>
        </w:rPr>
        <w:t>ppendix</w:t>
      </w:r>
      <w:r w:rsidRPr="00FA6EF5">
        <w:rPr>
          <w:rFonts w:ascii="Cambria" w:eastAsia="Cambria" w:hAnsi="Cambria" w:cs="Cambria"/>
          <w:sz w:val="24"/>
          <w:szCs w:val="24"/>
        </w:rPr>
        <w:t xml:space="preserve"> </w:t>
      </w:r>
      <w:r w:rsidR="004F6897">
        <w:rPr>
          <w:rFonts w:ascii="Cambria" w:eastAsia="Cambria" w:hAnsi="Cambria" w:cs="Cambria"/>
          <w:sz w:val="24"/>
          <w:szCs w:val="24"/>
        </w:rPr>
        <w:t>H</w:t>
      </w:r>
      <w:r w:rsidRPr="00FA6EF5">
        <w:rPr>
          <w:rFonts w:ascii="Cambria" w:eastAsia="Cambria" w:hAnsi="Cambria" w:cs="Cambria"/>
          <w:sz w:val="24"/>
          <w:szCs w:val="24"/>
        </w:rPr>
        <w:t xml:space="preserve">. This plan is applicable to all organization staff, </w:t>
      </w:r>
      <w:r w:rsidR="00AB1405" w:rsidRPr="00FA6EF5">
        <w:rPr>
          <w:rFonts w:ascii="Cambria" w:eastAsia="Cambria" w:hAnsi="Cambria" w:cs="Cambria"/>
          <w:sz w:val="24"/>
          <w:szCs w:val="24"/>
        </w:rPr>
        <w:t xml:space="preserve">departments, </w:t>
      </w:r>
      <w:r w:rsidRPr="00FA6EF5">
        <w:rPr>
          <w:rFonts w:ascii="Cambria" w:eastAsia="Cambria" w:hAnsi="Cambria" w:cs="Cambria"/>
          <w:sz w:val="24"/>
          <w:szCs w:val="24"/>
        </w:rPr>
        <w:t xml:space="preserve">partners, and suppliers. Personnel working for </w:t>
      </w:r>
      <w:r w:rsidR="00170468">
        <w:rPr>
          <w:rFonts w:ascii="Cambria" w:eastAsia="Cambria" w:hAnsi="Cambria" w:cs="Cambria"/>
          <w:sz w:val="24"/>
          <w:szCs w:val="24"/>
        </w:rPr>
        <w:t>Steele</w:t>
      </w:r>
      <w:r w:rsidR="00AB1405" w:rsidRPr="00FA6EF5">
        <w:rPr>
          <w:rFonts w:ascii="Cambria" w:eastAsia="Cambria" w:hAnsi="Cambria" w:cs="Cambria"/>
          <w:sz w:val="24"/>
          <w:szCs w:val="24"/>
        </w:rPr>
        <w:t xml:space="preserve"> County </w:t>
      </w:r>
      <w:r w:rsidRPr="00FA6EF5">
        <w:rPr>
          <w:rFonts w:ascii="Cambria" w:eastAsia="Cambria" w:hAnsi="Cambria" w:cs="Cambria"/>
          <w:sz w:val="24"/>
          <w:szCs w:val="24"/>
        </w:rPr>
        <w:t>would be responsible for complying with this COOP plan.</w:t>
      </w:r>
    </w:p>
    <w:p w14:paraId="33527C8D" w14:textId="77777777" w:rsidR="000D35EC" w:rsidRPr="00D768F9" w:rsidRDefault="000D35EC" w:rsidP="000D35EC">
      <w:pPr>
        <w:spacing w:after="0" w:line="240" w:lineRule="auto"/>
        <w:ind w:left="720"/>
        <w:jc w:val="both"/>
        <w:rPr>
          <w:rFonts w:ascii="Cambria" w:eastAsia="Cambria" w:hAnsi="Cambria" w:cs="Cambria"/>
          <w:sz w:val="24"/>
          <w:szCs w:val="24"/>
          <w:highlight w:val="green"/>
        </w:rPr>
      </w:pPr>
    </w:p>
    <w:p w14:paraId="7E80E950" w14:textId="77777777" w:rsidR="000D35EC" w:rsidRPr="00FA6EF5" w:rsidRDefault="000D35EC" w:rsidP="000D35EC">
      <w:pPr>
        <w:spacing w:after="0" w:line="240" w:lineRule="auto"/>
        <w:ind w:left="720"/>
        <w:jc w:val="both"/>
        <w:rPr>
          <w:rFonts w:ascii="Cambria" w:eastAsia="Cambria" w:hAnsi="Cambria" w:cs="Cambria"/>
          <w:sz w:val="24"/>
          <w:szCs w:val="24"/>
        </w:rPr>
      </w:pPr>
      <w:r w:rsidRPr="00FA6EF5">
        <w:rPr>
          <w:rFonts w:ascii="Cambria" w:eastAsia="Cambria" w:hAnsi="Cambria" w:cs="Cambria"/>
          <w:sz w:val="24"/>
          <w:szCs w:val="24"/>
        </w:rPr>
        <w:t xml:space="preserve">The organization may also utilize an Emergency Response Plan (ERP), Occupant Emergency Plan (OEP), or some other document that is intended to ensure the safety of personnel in the event of an incident inside or immediately surrounding an organization’s building. While ensuring the </w:t>
      </w:r>
      <w:r w:rsidRPr="00FA6EF5">
        <w:rPr>
          <w:rFonts w:ascii="Cambria" w:eastAsia="Cambria" w:hAnsi="Cambria" w:cs="Cambria"/>
          <w:sz w:val="24"/>
          <w:szCs w:val="24"/>
        </w:rPr>
        <w:lastRenderedPageBreak/>
        <w:t>safety of all organization personnel is a critical element of COOP planning, the ERP or OEP is a standalone document that is distinct from the COOP plan. The plans may be implemented simultaneously and are intended to supplement each other.</w:t>
      </w:r>
    </w:p>
    <w:p w14:paraId="328395D4" w14:textId="77777777" w:rsidR="000D35EC" w:rsidRPr="00FA6EF5" w:rsidRDefault="000D35EC" w:rsidP="000D35EC">
      <w:pPr>
        <w:spacing w:after="0" w:line="240" w:lineRule="auto"/>
        <w:ind w:left="720"/>
        <w:jc w:val="both"/>
        <w:rPr>
          <w:rFonts w:ascii="Cambria" w:eastAsia="Cambria" w:hAnsi="Cambria" w:cs="Cambria"/>
          <w:sz w:val="24"/>
          <w:szCs w:val="24"/>
        </w:rPr>
      </w:pPr>
    </w:p>
    <w:p w14:paraId="30A5C931" w14:textId="77777777" w:rsidR="00E935F3" w:rsidRDefault="00E935F3" w:rsidP="000D35EC">
      <w:pPr>
        <w:spacing w:after="0" w:line="240" w:lineRule="auto"/>
        <w:ind w:left="720"/>
        <w:jc w:val="both"/>
        <w:rPr>
          <w:rFonts w:ascii="Cambria" w:eastAsia="Cambria" w:hAnsi="Cambria" w:cs="Cambria"/>
          <w:sz w:val="24"/>
          <w:szCs w:val="24"/>
        </w:rPr>
      </w:pPr>
    </w:p>
    <w:p w14:paraId="36A30418" w14:textId="579600B3" w:rsidR="000D35EC" w:rsidRPr="00FA6EF5" w:rsidRDefault="000D35EC" w:rsidP="000D35EC">
      <w:pPr>
        <w:spacing w:after="0" w:line="240" w:lineRule="auto"/>
        <w:ind w:left="720"/>
        <w:jc w:val="both"/>
        <w:rPr>
          <w:rFonts w:ascii="Cambria" w:eastAsia="Cambria" w:hAnsi="Cambria" w:cs="Cambria"/>
          <w:sz w:val="24"/>
          <w:szCs w:val="24"/>
        </w:rPr>
      </w:pPr>
      <w:r w:rsidRPr="00FA6EF5">
        <w:rPr>
          <w:rFonts w:ascii="Cambria" w:eastAsia="Cambria" w:hAnsi="Cambria" w:cs="Cambria"/>
          <w:sz w:val="24"/>
          <w:szCs w:val="24"/>
        </w:rPr>
        <w:t xml:space="preserve">The scope of this plan is to address the actions that would be taken and the resources that would be needed to operate the </w:t>
      </w:r>
      <w:r w:rsidR="00170468">
        <w:rPr>
          <w:rFonts w:ascii="Cambria" w:eastAsia="Cambria" w:hAnsi="Cambria" w:cs="Cambria"/>
          <w:sz w:val="24"/>
          <w:szCs w:val="24"/>
        </w:rPr>
        <w:t>Steele</w:t>
      </w:r>
      <w:r w:rsidR="00AB1405" w:rsidRPr="00FA6EF5">
        <w:rPr>
          <w:rFonts w:ascii="Cambria" w:eastAsia="Cambria" w:hAnsi="Cambria" w:cs="Cambria"/>
          <w:sz w:val="24"/>
          <w:szCs w:val="24"/>
        </w:rPr>
        <w:t xml:space="preserve"> County’s</w:t>
      </w:r>
      <w:r w:rsidRPr="00FA6EF5">
        <w:rPr>
          <w:rFonts w:ascii="Cambria" w:eastAsia="Cambria" w:hAnsi="Cambria" w:cs="Cambria"/>
          <w:sz w:val="24"/>
          <w:szCs w:val="24"/>
        </w:rPr>
        <w:t xml:space="preserve"> continuity capability. The plan is scalable and flexible depending on the needs of the incident.</w:t>
      </w:r>
    </w:p>
    <w:p w14:paraId="16E0F7DC" w14:textId="4F917C33" w:rsidR="001F296C" w:rsidRPr="00FA6EF5" w:rsidRDefault="001F296C" w:rsidP="000D35EC">
      <w:pPr>
        <w:spacing w:after="0" w:line="240" w:lineRule="auto"/>
        <w:ind w:left="720"/>
        <w:jc w:val="both"/>
        <w:rPr>
          <w:rFonts w:ascii="Cambria" w:eastAsia="Cambria" w:hAnsi="Cambria" w:cs="Cambria"/>
          <w:sz w:val="24"/>
          <w:szCs w:val="24"/>
        </w:rPr>
      </w:pP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080"/>
      </w:tblGrid>
      <w:tr w:rsidR="001F296C" w:rsidRPr="00FA6EF5" w14:paraId="0409ED39" w14:textId="77777777" w:rsidTr="000C3224">
        <w:tc>
          <w:tcPr>
            <w:tcW w:w="3600" w:type="dxa"/>
            <w:shd w:val="clear" w:color="auto" w:fill="244061" w:themeFill="accent1" w:themeFillShade="80"/>
          </w:tcPr>
          <w:p w14:paraId="335E40B3" w14:textId="77777777" w:rsidR="001F296C" w:rsidRPr="00FA6EF5" w:rsidRDefault="001F296C" w:rsidP="009C098C">
            <w:pPr>
              <w:keepNext/>
              <w:spacing w:before="40" w:after="40"/>
              <w:jc w:val="center"/>
              <w:rPr>
                <w:rFonts w:cs="Arial"/>
                <w:b/>
                <w:bCs/>
              </w:rPr>
            </w:pPr>
            <w:r w:rsidRPr="00FA6EF5">
              <w:rPr>
                <w:rFonts w:cs="Arial"/>
                <w:b/>
                <w:bCs/>
              </w:rPr>
              <w:t>Responsibility</w:t>
            </w:r>
          </w:p>
        </w:tc>
        <w:tc>
          <w:tcPr>
            <w:tcW w:w="6080" w:type="dxa"/>
            <w:shd w:val="clear" w:color="auto" w:fill="244061" w:themeFill="accent1" w:themeFillShade="80"/>
          </w:tcPr>
          <w:p w14:paraId="41E4DD48" w14:textId="77777777" w:rsidR="001F296C" w:rsidRPr="00FA6EF5" w:rsidRDefault="001F296C" w:rsidP="009C098C">
            <w:pPr>
              <w:keepNext/>
              <w:spacing w:before="40" w:after="40"/>
              <w:jc w:val="center"/>
              <w:rPr>
                <w:rFonts w:cs="Arial"/>
                <w:b/>
                <w:bCs/>
              </w:rPr>
            </w:pPr>
            <w:r w:rsidRPr="00FA6EF5">
              <w:rPr>
                <w:rFonts w:cs="Arial"/>
                <w:b/>
                <w:bCs/>
              </w:rPr>
              <w:t>Position</w:t>
            </w:r>
          </w:p>
        </w:tc>
      </w:tr>
      <w:tr w:rsidR="001F296C" w:rsidRPr="00FA6EF5" w14:paraId="7F98052F" w14:textId="77777777" w:rsidTr="001F296C">
        <w:tc>
          <w:tcPr>
            <w:tcW w:w="3600" w:type="dxa"/>
          </w:tcPr>
          <w:p w14:paraId="0BDE63ED" w14:textId="77777777" w:rsidR="001F296C" w:rsidRPr="00FA6EF5" w:rsidRDefault="001F296C" w:rsidP="009C098C">
            <w:pPr>
              <w:keepNext/>
              <w:spacing w:before="40" w:after="40"/>
              <w:rPr>
                <w:rFonts w:cs="Arial"/>
              </w:rPr>
            </w:pPr>
            <w:r w:rsidRPr="00FA6EF5">
              <w:rPr>
                <w:rFonts w:cs="Arial"/>
              </w:rPr>
              <w:t>Update COOP plan annually.</w:t>
            </w:r>
          </w:p>
        </w:tc>
        <w:tc>
          <w:tcPr>
            <w:tcW w:w="6080" w:type="dxa"/>
          </w:tcPr>
          <w:p w14:paraId="6DAC21C2" w14:textId="42658822" w:rsidR="001F296C" w:rsidRPr="00985EB3" w:rsidRDefault="00E54565" w:rsidP="009C098C">
            <w:pPr>
              <w:keepNext/>
              <w:spacing w:before="40" w:after="40"/>
              <w:rPr>
                <w:rFonts w:cs="Arial"/>
                <w:i/>
                <w:color w:val="808080"/>
                <w:highlight w:val="yellow"/>
              </w:rPr>
            </w:pPr>
            <w:r w:rsidRPr="00985EB3">
              <w:rPr>
                <w:rFonts w:cs="Arial"/>
                <w:i/>
                <w:color w:val="808080"/>
                <w:highlight w:val="yellow"/>
              </w:rPr>
              <w:t xml:space="preserve">COOP Coordinator, COOP Committee, </w:t>
            </w:r>
            <w:r w:rsidR="001F296C" w:rsidRPr="00985EB3">
              <w:rPr>
                <w:rFonts w:cs="Arial"/>
                <w:i/>
                <w:color w:val="808080"/>
                <w:highlight w:val="yellow"/>
              </w:rPr>
              <w:t xml:space="preserve">Department Head, </w:t>
            </w:r>
          </w:p>
        </w:tc>
      </w:tr>
      <w:tr w:rsidR="001F296C" w:rsidRPr="00FA6EF5" w14:paraId="555CE75F" w14:textId="77777777" w:rsidTr="001F296C">
        <w:tc>
          <w:tcPr>
            <w:tcW w:w="3600" w:type="dxa"/>
          </w:tcPr>
          <w:p w14:paraId="060BEA11" w14:textId="77777777" w:rsidR="001F296C" w:rsidRPr="00FA6EF5" w:rsidRDefault="001F296C" w:rsidP="009C098C">
            <w:pPr>
              <w:keepNext/>
              <w:spacing w:before="40" w:after="40"/>
              <w:rPr>
                <w:rFonts w:cs="Arial"/>
              </w:rPr>
            </w:pPr>
            <w:r w:rsidRPr="00FA6EF5">
              <w:rPr>
                <w:rFonts w:cs="Arial"/>
              </w:rPr>
              <w:t>Update telephone rosters monthly.</w:t>
            </w:r>
          </w:p>
        </w:tc>
        <w:tc>
          <w:tcPr>
            <w:tcW w:w="6080" w:type="dxa"/>
          </w:tcPr>
          <w:p w14:paraId="121F49BF" w14:textId="4938216C" w:rsidR="001F296C" w:rsidRPr="00985EB3" w:rsidRDefault="00E54565" w:rsidP="009C098C">
            <w:pPr>
              <w:keepNext/>
              <w:spacing w:before="40" w:after="40"/>
              <w:rPr>
                <w:rFonts w:cs="Arial"/>
                <w:i/>
                <w:color w:val="808080"/>
                <w:highlight w:val="yellow"/>
              </w:rPr>
            </w:pPr>
            <w:r w:rsidRPr="00985EB3">
              <w:rPr>
                <w:rFonts w:cs="Arial"/>
                <w:i/>
                <w:color w:val="808080"/>
                <w:highlight w:val="yellow"/>
              </w:rPr>
              <w:t>Human Resources</w:t>
            </w:r>
          </w:p>
        </w:tc>
      </w:tr>
      <w:tr w:rsidR="001F296C" w:rsidRPr="00FA6EF5" w14:paraId="7B7DF4E3" w14:textId="77777777" w:rsidTr="001F296C">
        <w:tc>
          <w:tcPr>
            <w:tcW w:w="3600" w:type="dxa"/>
          </w:tcPr>
          <w:p w14:paraId="6825102F" w14:textId="77777777" w:rsidR="001F296C" w:rsidRPr="00FA6EF5" w:rsidRDefault="001F296C" w:rsidP="009C098C">
            <w:pPr>
              <w:keepNext/>
              <w:spacing w:before="40" w:after="40"/>
              <w:rPr>
                <w:rFonts w:cs="Arial"/>
              </w:rPr>
            </w:pPr>
            <w:r w:rsidRPr="00FA6EF5">
              <w:rPr>
                <w:rFonts w:cs="Arial"/>
              </w:rPr>
              <w:t xml:space="preserve">Review status of vital files, records, and databases. </w:t>
            </w:r>
          </w:p>
        </w:tc>
        <w:tc>
          <w:tcPr>
            <w:tcW w:w="6080" w:type="dxa"/>
          </w:tcPr>
          <w:p w14:paraId="70EAD1C2" w14:textId="2C6FF66D" w:rsidR="001F296C" w:rsidRPr="00985EB3" w:rsidRDefault="001F296C" w:rsidP="009C098C">
            <w:pPr>
              <w:keepNext/>
              <w:spacing w:before="40" w:after="40"/>
              <w:rPr>
                <w:rFonts w:cs="Arial"/>
                <w:i/>
                <w:color w:val="808080"/>
                <w:highlight w:val="yellow"/>
              </w:rPr>
            </w:pPr>
            <w:r w:rsidRPr="00985EB3">
              <w:rPr>
                <w:rFonts w:cs="Arial"/>
                <w:i/>
                <w:color w:val="808080"/>
                <w:highlight w:val="yellow"/>
              </w:rPr>
              <w:t xml:space="preserve">Records Specialist, </w:t>
            </w:r>
            <w:r w:rsidR="00E54565" w:rsidRPr="00985EB3">
              <w:rPr>
                <w:rFonts w:cs="Arial"/>
                <w:i/>
                <w:color w:val="808080"/>
                <w:highlight w:val="yellow"/>
              </w:rPr>
              <w:t>IT</w:t>
            </w:r>
          </w:p>
        </w:tc>
      </w:tr>
      <w:tr w:rsidR="001F296C" w:rsidRPr="00FA6EF5" w14:paraId="27295690" w14:textId="77777777" w:rsidTr="001F296C">
        <w:tc>
          <w:tcPr>
            <w:tcW w:w="3600" w:type="dxa"/>
          </w:tcPr>
          <w:p w14:paraId="2A289A95" w14:textId="77777777" w:rsidR="001F296C" w:rsidRPr="00FA6EF5" w:rsidRDefault="001F296C" w:rsidP="009C098C">
            <w:pPr>
              <w:keepNext/>
              <w:spacing w:before="40" w:after="40"/>
              <w:rPr>
                <w:rFonts w:cs="Arial"/>
              </w:rPr>
            </w:pPr>
            <w:r w:rsidRPr="00FA6EF5">
              <w:rPr>
                <w:rFonts w:cs="Arial"/>
              </w:rPr>
              <w:t>Conduct alert and notification tests.</w:t>
            </w:r>
          </w:p>
        </w:tc>
        <w:tc>
          <w:tcPr>
            <w:tcW w:w="6080" w:type="dxa"/>
          </w:tcPr>
          <w:p w14:paraId="72BF122E" w14:textId="0F777034" w:rsidR="001F296C" w:rsidRPr="00985EB3" w:rsidRDefault="00F07A4D" w:rsidP="009C098C">
            <w:pPr>
              <w:keepNext/>
              <w:spacing w:before="40" w:after="40"/>
              <w:rPr>
                <w:rFonts w:cs="Arial"/>
                <w:i/>
                <w:color w:val="808080"/>
                <w:highlight w:val="yellow"/>
              </w:rPr>
            </w:pPr>
            <w:r w:rsidRPr="00985EB3">
              <w:rPr>
                <w:rFonts w:cs="Arial"/>
                <w:i/>
                <w:color w:val="808080"/>
                <w:highlight w:val="yellow"/>
              </w:rPr>
              <w:t>Emergency Management</w:t>
            </w:r>
          </w:p>
        </w:tc>
      </w:tr>
      <w:tr w:rsidR="001F296C" w:rsidRPr="00FA6EF5" w14:paraId="082C3835" w14:textId="77777777" w:rsidTr="001F296C">
        <w:tc>
          <w:tcPr>
            <w:tcW w:w="3600" w:type="dxa"/>
          </w:tcPr>
          <w:p w14:paraId="77EAA2DB" w14:textId="77777777" w:rsidR="001F296C" w:rsidRPr="00FA6EF5" w:rsidRDefault="001F296C" w:rsidP="009C098C">
            <w:pPr>
              <w:keepNext/>
              <w:spacing w:before="40" w:after="40"/>
              <w:rPr>
                <w:rFonts w:cs="Arial"/>
              </w:rPr>
            </w:pPr>
            <w:r w:rsidRPr="00FA6EF5">
              <w:rPr>
                <w:rFonts w:cs="Arial"/>
              </w:rPr>
              <w:t>Develop and lead COOP training.</w:t>
            </w:r>
          </w:p>
        </w:tc>
        <w:tc>
          <w:tcPr>
            <w:tcW w:w="6080" w:type="dxa"/>
          </w:tcPr>
          <w:p w14:paraId="7F76B5DF" w14:textId="7DC96CA3" w:rsidR="001F296C" w:rsidRPr="00985EB3" w:rsidRDefault="00E54565" w:rsidP="009C098C">
            <w:pPr>
              <w:keepNext/>
              <w:spacing w:before="40" w:after="40"/>
              <w:rPr>
                <w:rFonts w:cs="Arial"/>
                <w:i/>
                <w:color w:val="808080"/>
                <w:highlight w:val="yellow"/>
              </w:rPr>
            </w:pPr>
            <w:r w:rsidRPr="00985EB3">
              <w:rPr>
                <w:rFonts w:cs="Arial"/>
                <w:i/>
                <w:color w:val="808080"/>
                <w:highlight w:val="yellow"/>
              </w:rPr>
              <w:t>Emergency Management</w:t>
            </w:r>
            <w:r w:rsidR="001F296C" w:rsidRPr="00985EB3">
              <w:rPr>
                <w:rFonts w:cs="Arial"/>
                <w:i/>
                <w:color w:val="808080"/>
                <w:highlight w:val="yellow"/>
              </w:rPr>
              <w:t xml:space="preserve"> </w:t>
            </w:r>
          </w:p>
        </w:tc>
      </w:tr>
      <w:tr w:rsidR="001F296C" w:rsidRPr="00FA6EF5" w14:paraId="04E29B03" w14:textId="77777777" w:rsidTr="001F296C">
        <w:tc>
          <w:tcPr>
            <w:tcW w:w="3600" w:type="dxa"/>
          </w:tcPr>
          <w:p w14:paraId="2374F70A" w14:textId="77777777" w:rsidR="001F296C" w:rsidRPr="00FA6EF5" w:rsidRDefault="001F296C" w:rsidP="009C098C">
            <w:pPr>
              <w:keepNext/>
              <w:spacing w:before="40" w:after="40"/>
              <w:rPr>
                <w:rFonts w:cs="Arial"/>
              </w:rPr>
            </w:pPr>
            <w:r w:rsidRPr="00FA6EF5">
              <w:rPr>
                <w:rFonts w:cs="Arial"/>
              </w:rPr>
              <w:t>Plan COOP exercises.</w:t>
            </w:r>
          </w:p>
        </w:tc>
        <w:tc>
          <w:tcPr>
            <w:tcW w:w="6080" w:type="dxa"/>
          </w:tcPr>
          <w:p w14:paraId="5935ED6F" w14:textId="500F0810" w:rsidR="001F296C" w:rsidRPr="00985EB3" w:rsidRDefault="002C0068" w:rsidP="009C098C">
            <w:pPr>
              <w:keepNext/>
              <w:spacing w:before="40" w:after="40"/>
              <w:rPr>
                <w:rFonts w:cs="Arial"/>
                <w:i/>
                <w:color w:val="808080"/>
                <w:highlight w:val="yellow"/>
              </w:rPr>
            </w:pPr>
            <w:r w:rsidRPr="00985EB3">
              <w:rPr>
                <w:rFonts w:cs="Arial"/>
                <w:i/>
                <w:color w:val="808080"/>
                <w:highlight w:val="yellow"/>
              </w:rPr>
              <w:t>Emergency Management</w:t>
            </w:r>
          </w:p>
        </w:tc>
      </w:tr>
    </w:tbl>
    <w:p w14:paraId="4E6E9F61" w14:textId="04E51AC4" w:rsidR="00B21389" w:rsidRPr="00FA6EF5" w:rsidRDefault="00B21389" w:rsidP="000D35EC">
      <w:pPr>
        <w:spacing w:after="0" w:line="240" w:lineRule="auto"/>
        <w:ind w:left="720"/>
        <w:jc w:val="both"/>
        <w:rPr>
          <w:rFonts w:ascii="Cambria" w:eastAsia="Cambria" w:hAnsi="Cambria" w:cs="Cambria"/>
          <w:sz w:val="24"/>
          <w:szCs w:val="24"/>
        </w:rPr>
      </w:pPr>
    </w:p>
    <w:p w14:paraId="6F3D79CE" w14:textId="25262A42" w:rsidR="00B21389" w:rsidRPr="00FA6EF5" w:rsidRDefault="00B21389"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sidRPr="00FA6EF5">
        <w:rPr>
          <w:rFonts w:ascii="Cambria" w:eastAsia="Cambria" w:hAnsi="Cambria" w:cs="Cambria"/>
          <w:b/>
          <w:color w:val="0F243E" w:themeColor="text2" w:themeShade="80"/>
          <w:sz w:val="28"/>
          <w:szCs w:val="28"/>
        </w:rPr>
        <w:t>Assumptions</w:t>
      </w:r>
    </w:p>
    <w:p w14:paraId="2476CB59" w14:textId="77777777" w:rsidR="00B21389" w:rsidRPr="00FA6EF5" w:rsidRDefault="00B21389" w:rsidP="00B21389">
      <w:pPr>
        <w:pStyle w:val="ListParagraph"/>
        <w:spacing w:after="0" w:line="240" w:lineRule="auto"/>
        <w:ind w:left="1440" w:right="5760"/>
        <w:jc w:val="both"/>
        <w:rPr>
          <w:rFonts w:ascii="Cambria" w:eastAsia="Cambria" w:hAnsi="Cambria" w:cs="Cambria"/>
          <w:b/>
          <w:color w:val="0F243E" w:themeColor="text2" w:themeShade="80"/>
          <w:sz w:val="28"/>
          <w:szCs w:val="28"/>
        </w:rPr>
      </w:pPr>
    </w:p>
    <w:p w14:paraId="3A432441" w14:textId="3070F4EF" w:rsidR="00B21389" w:rsidRPr="00FA6EF5" w:rsidRDefault="00B21389" w:rsidP="00B21389">
      <w:pPr>
        <w:spacing w:after="0" w:line="240" w:lineRule="auto"/>
        <w:ind w:left="720" w:right="144"/>
        <w:jc w:val="both"/>
        <w:rPr>
          <w:rFonts w:ascii="Cambria" w:eastAsia="Cambria" w:hAnsi="Cambria" w:cs="Cambria"/>
          <w:sz w:val="24"/>
          <w:szCs w:val="24"/>
        </w:rPr>
      </w:pPr>
      <w:r w:rsidRPr="00FA6EF5">
        <w:rPr>
          <w:rFonts w:ascii="Cambria" w:eastAsia="Cambria" w:hAnsi="Cambria" w:cs="Cambria"/>
          <w:sz w:val="24"/>
          <w:szCs w:val="24"/>
        </w:rPr>
        <w:t xml:space="preserve">Planning requires assumptions based on statistics, history, behavior patterns and likely future trends. The following assumptions were made as consideration for </w:t>
      </w:r>
      <w:r w:rsidR="00170468">
        <w:rPr>
          <w:rFonts w:ascii="Cambria" w:eastAsia="Cambria" w:hAnsi="Cambria" w:cs="Cambria"/>
          <w:sz w:val="24"/>
          <w:szCs w:val="24"/>
        </w:rPr>
        <w:t>Steele</w:t>
      </w:r>
      <w:r w:rsidRPr="00FA6EF5">
        <w:rPr>
          <w:rFonts w:ascii="Cambria" w:eastAsia="Cambria" w:hAnsi="Cambria" w:cs="Cambria"/>
          <w:sz w:val="24"/>
          <w:szCs w:val="24"/>
        </w:rPr>
        <w:t xml:space="preserve"> County’s COOP plan:</w:t>
      </w:r>
    </w:p>
    <w:p w14:paraId="6C6E7D91" w14:textId="77777777" w:rsidR="00B21389" w:rsidRPr="00FA6EF5" w:rsidRDefault="00B21389" w:rsidP="00B21389">
      <w:pPr>
        <w:spacing w:after="0" w:line="240" w:lineRule="auto"/>
        <w:ind w:left="720" w:right="144"/>
        <w:jc w:val="both"/>
        <w:rPr>
          <w:rFonts w:ascii="Cambria" w:eastAsia="Cambria" w:hAnsi="Cambria" w:cs="Cambria"/>
          <w:sz w:val="24"/>
          <w:szCs w:val="24"/>
        </w:rPr>
      </w:pPr>
    </w:p>
    <w:p w14:paraId="78CA8FAF" w14:textId="4D5F3DB3"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A hazard may occur with little or no warning and may escalate quickly.</w:t>
      </w:r>
    </w:p>
    <w:p w14:paraId="610DD761"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 characteristics may differ by probability, magnitude, warning time and duration.</w:t>
      </w:r>
    </w:p>
    <w:p w14:paraId="7BC4E1BD"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Hazards may have cascading effects that may require their own unique approaches for continuity of operations.</w:t>
      </w:r>
    </w:p>
    <w:p w14:paraId="634F6ACE"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Hazards may damage the organization’s facility, reduce the available workforce, and/or cause equipment and systems failure.</w:t>
      </w:r>
    </w:p>
    <w:p w14:paraId="51D3A067"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Hazards may adversely impact the organization’s ability to continue performing its essential functions and provide support to outside organizations and jurisdictions.</w:t>
      </w:r>
    </w:p>
    <w:p w14:paraId="251A9CE6"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The vulnerability of the organization depends on the probability of a continuity event occurring and the impact the event could have the organization’s ability to operate. </w:t>
      </w:r>
    </w:p>
    <w:p w14:paraId="0C82DBFF"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Current employees, outside personnel and resources located beyond the affected area will be available as necessary to continue essential functions. </w:t>
      </w:r>
    </w:p>
    <w:p w14:paraId="585E4DA8" w14:textId="77777777" w:rsidR="00C64C48"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When the COOP capability is activated, the organization will implement the predetermined framework outlined in this plan utilizing trained and equipped personnel. </w:t>
      </w:r>
    </w:p>
    <w:p w14:paraId="1F3D4F48" w14:textId="78A334DD" w:rsidR="00B21389" w:rsidRDefault="00B21389" w:rsidP="007F5556">
      <w:pPr>
        <w:pStyle w:val="ListParagraph"/>
        <w:numPr>
          <w:ilvl w:val="0"/>
          <w:numId w:val="22"/>
        </w:numPr>
        <w:spacing w:after="0" w:line="240" w:lineRule="auto"/>
        <w:ind w:right="144"/>
        <w:jc w:val="both"/>
        <w:rPr>
          <w:rFonts w:ascii="Cambria" w:eastAsia="Cambria" w:hAnsi="Cambria" w:cs="Cambria"/>
          <w:sz w:val="24"/>
          <w:szCs w:val="24"/>
        </w:rPr>
      </w:pPr>
      <w:r w:rsidRPr="00C64C48">
        <w:rPr>
          <w:rFonts w:ascii="Cambria" w:eastAsia="Cambria" w:hAnsi="Cambria" w:cs="Cambria"/>
          <w:sz w:val="24"/>
          <w:szCs w:val="24"/>
        </w:rPr>
        <w:t xml:space="preserve">The organization will provide operational capability within 12 hours of the event and be able to continue essential functions for 30 days or until normal operations can be resumed.   </w:t>
      </w:r>
    </w:p>
    <w:p w14:paraId="282FF933" w14:textId="7F7231F9" w:rsidR="004A63A1" w:rsidRDefault="004A63A1" w:rsidP="004A63A1">
      <w:pPr>
        <w:pStyle w:val="ListParagraph"/>
        <w:spacing w:after="0" w:line="240" w:lineRule="auto"/>
        <w:ind w:left="1440" w:right="144"/>
        <w:jc w:val="both"/>
        <w:rPr>
          <w:rFonts w:ascii="Cambria" w:eastAsia="Cambria" w:hAnsi="Cambria" w:cs="Cambria"/>
          <w:sz w:val="24"/>
          <w:szCs w:val="24"/>
        </w:rPr>
      </w:pPr>
    </w:p>
    <w:bookmarkEnd w:id="1"/>
    <w:p w14:paraId="2C034B6F" w14:textId="77777777" w:rsidR="00994507" w:rsidRPr="00FA6EF5" w:rsidRDefault="00994507"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sidRPr="00FA6EF5">
        <w:rPr>
          <w:rFonts w:ascii="Cambria" w:eastAsia="Cambria" w:hAnsi="Cambria" w:cs="Cambria"/>
          <w:b/>
          <w:color w:val="0F243E" w:themeColor="text2" w:themeShade="80"/>
          <w:sz w:val="28"/>
          <w:szCs w:val="28"/>
        </w:rPr>
        <w:t>Authority and Reference</w:t>
      </w:r>
    </w:p>
    <w:p w14:paraId="4215A641" w14:textId="77777777" w:rsidR="00680FD4" w:rsidRPr="00FA6EF5" w:rsidRDefault="00680FD4" w:rsidP="00680FD4">
      <w:pPr>
        <w:pStyle w:val="ListParagraph"/>
        <w:spacing w:after="0" w:line="240" w:lineRule="auto"/>
        <w:ind w:left="1440" w:right="5760"/>
        <w:jc w:val="both"/>
        <w:rPr>
          <w:rFonts w:ascii="Cambria" w:eastAsia="Cambria" w:hAnsi="Cambria" w:cs="Cambria"/>
          <w:b/>
          <w:color w:val="0F243E" w:themeColor="text2" w:themeShade="80"/>
          <w:sz w:val="28"/>
          <w:szCs w:val="28"/>
        </w:rPr>
      </w:pPr>
    </w:p>
    <w:p w14:paraId="5397F629" w14:textId="07D917F9" w:rsidR="00C408CE" w:rsidRPr="00B21389" w:rsidRDefault="003F7661" w:rsidP="000740EC">
      <w:pPr>
        <w:spacing w:after="0" w:line="240" w:lineRule="auto"/>
        <w:ind w:left="720" w:right="144"/>
        <w:jc w:val="both"/>
        <w:rPr>
          <w:rFonts w:ascii="Cambria" w:eastAsia="Cambria" w:hAnsi="Cambria" w:cs="Cambria"/>
          <w:sz w:val="24"/>
          <w:szCs w:val="24"/>
        </w:rPr>
      </w:pPr>
      <w:r w:rsidRPr="00FA6EF5">
        <w:rPr>
          <w:rFonts w:ascii="Cambria" w:eastAsia="Cambria" w:hAnsi="Cambria" w:cs="Cambria"/>
          <w:sz w:val="24"/>
          <w:szCs w:val="24"/>
        </w:rPr>
        <w:lastRenderedPageBreak/>
        <w:t xml:space="preserve">The </w:t>
      </w:r>
      <w:r w:rsidR="009537A8">
        <w:rPr>
          <w:rFonts w:ascii="Cambria" w:eastAsia="Cambria" w:hAnsi="Cambria" w:cs="Cambria"/>
          <w:sz w:val="24"/>
          <w:szCs w:val="24"/>
        </w:rPr>
        <w:t xml:space="preserve">Steele </w:t>
      </w:r>
      <w:r w:rsidRPr="00FA6EF5">
        <w:rPr>
          <w:rFonts w:ascii="Cambria" w:eastAsia="Cambria" w:hAnsi="Cambria" w:cs="Cambria"/>
          <w:sz w:val="24"/>
          <w:szCs w:val="24"/>
        </w:rPr>
        <w:t>County Administrati</w:t>
      </w:r>
      <w:r w:rsidR="009537A8">
        <w:rPr>
          <w:rFonts w:ascii="Cambria" w:eastAsia="Cambria" w:hAnsi="Cambria" w:cs="Cambria"/>
          <w:sz w:val="24"/>
          <w:szCs w:val="24"/>
        </w:rPr>
        <w:t>ve</w:t>
      </w:r>
      <w:r w:rsidRPr="00FA6EF5">
        <w:rPr>
          <w:rFonts w:ascii="Cambria" w:eastAsia="Cambria" w:hAnsi="Cambria" w:cs="Cambria"/>
          <w:sz w:val="24"/>
          <w:szCs w:val="24"/>
        </w:rPr>
        <w:t xml:space="preserve"> </w:t>
      </w:r>
      <w:r w:rsidR="00D768F9" w:rsidRPr="00FA6EF5">
        <w:rPr>
          <w:rFonts w:ascii="Cambria" w:eastAsia="Cambria" w:hAnsi="Cambria" w:cs="Cambria"/>
          <w:sz w:val="24"/>
          <w:szCs w:val="24"/>
        </w:rPr>
        <w:t>p</w:t>
      </w:r>
      <w:r w:rsidR="000740EC" w:rsidRPr="00FA6EF5">
        <w:rPr>
          <w:rFonts w:ascii="Cambria" w:eastAsia="Cambria" w:hAnsi="Cambria" w:cs="Cambria"/>
          <w:sz w:val="24"/>
          <w:szCs w:val="24"/>
        </w:rPr>
        <w:t xml:space="preserve">olicy </w:t>
      </w:r>
      <w:r w:rsidR="00985EB3" w:rsidRPr="00985EB3">
        <w:rPr>
          <w:rFonts w:ascii="Cambria" w:eastAsia="Cambria" w:hAnsi="Cambria" w:cs="Cambria"/>
          <w:sz w:val="24"/>
          <w:szCs w:val="24"/>
          <w:highlight w:val="yellow"/>
        </w:rPr>
        <w:t>&lt;                     &gt;</w:t>
      </w:r>
      <w:r w:rsidR="000740EC" w:rsidRPr="00FA6EF5">
        <w:rPr>
          <w:rFonts w:ascii="Cambria" w:eastAsia="Cambria" w:hAnsi="Cambria" w:cs="Cambria"/>
          <w:sz w:val="24"/>
          <w:szCs w:val="24"/>
        </w:rPr>
        <w:t xml:space="preserve"> identifies that each critical unit of operations must have Continuity of Operations Plan (COOP). This policy is consistent with State and Federal governmental agencies who have also been required to develop plans to ensure that critical operations are maintained during an emergency.</w:t>
      </w:r>
      <w:r w:rsidR="000740EC" w:rsidRPr="00B21389">
        <w:rPr>
          <w:rFonts w:ascii="Cambria" w:eastAsia="Cambria" w:hAnsi="Cambria" w:cs="Cambria"/>
          <w:sz w:val="24"/>
          <w:szCs w:val="24"/>
        </w:rPr>
        <w:t xml:space="preserve">   </w:t>
      </w:r>
    </w:p>
    <w:p w14:paraId="07CB67FA" w14:textId="5AA6049A" w:rsidR="00E121E9" w:rsidRDefault="00E121E9" w:rsidP="00062357">
      <w:pPr>
        <w:spacing w:after="0" w:line="240" w:lineRule="auto"/>
        <w:ind w:right="5760" w:firstLine="720"/>
        <w:jc w:val="both"/>
        <w:rPr>
          <w:rFonts w:ascii="Cambria" w:eastAsia="Cambria" w:hAnsi="Cambria" w:cs="Cambria"/>
          <w:sz w:val="24"/>
          <w:szCs w:val="24"/>
        </w:rPr>
      </w:pPr>
    </w:p>
    <w:p w14:paraId="2C83CC2D" w14:textId="77777777" w:rsidR="005D7216" w:rsidRPr="00994507" w:rsidRDefault="005D7216"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Pr>
          <w:rFonts w:ascii="Cambria" w:eastAsia="Cambria" w:hAnsi="Cambria" w:cs="Cambria"/>
          <w:b/>
          <w:color w:val="0F243E" w:themeColor="text2" w:themeShade="80"/>
          <w:sz w:val="28"/>
          <w:szCs w:val="28"/>
        </w:rPr>
        <w:t>Essential Functions</w:t>
      </w:r>
    </w:p>
    <w:p w14:paraId="573CB682" w14:textId="77777777" w:rsidR="005D7216" w:rsidRPr="00D511E5" w:rsidRDefault="005D7216" w:rsidP="005D7216">
      <w:pPr>
        <w:pStyle w:val="ListParagraph"/>
        <w:spacing w:after="0" w:line="240" w:lineRule="auto"/>
        <w:ind w:left="1440" w:right="5760"/>
        <w:jc w:val="both"/>
        <w:rPr>
          <w:rFonts w:ascii="Cambria" w:eastAsia="Cambria" w:hAnsi="Cambria" w:cs="Cambria"/>
          <w:sz w:val="28"/>
          <w:szCs w:val="28"/>
        </w:rPr>
      </w:pPr>
    </w:p>
    <w:p w14:paraId="60CDB760" w14:textId="6340EADE" w:rsidR="005D7216" w:rsidRPr="00FA6EF5" w:rsidRDefault="00A264FC" w:rsidP="005D7216">
      <w:pPr>
        <w:spacing w:before="59" w:after="0" w:line="240" w:lineRule="auto"/>
        <w:ind w:left="720" w:right="338"/>
        <w:jc w:val="both"/>
        <w:rPr>
          <w:rFonts w:ascii="Cambria" w:hAnsi="Cambria"/>
          <w:sz w:val="24"/>
          <w:szCs w:val="24"/>
        </w:rPr>
      </w:pPr>
      <w:r w:rsidRPr="00FA6EF5">
        <w:rPr>
          <w:rFonts w:ascii="Cambria" w:hAnsi="Cambria"/>
          <w:sz w:val="24"/>
          <w:szCs w:val="24"/>
        </w:rPr>
        <w:t xml:space="preserve">The essential functions are </w:t>
      </w:r>
      <w:r w:rsidR="00170468">
        <w:rPr>
          <w:rFonts w:ascii="Cambria" w:hAnsi="Cambria"/>
          <w:sz w:val="24"/>
          <w:szCs w:val="24"/>
        </w:rPr>
        <w:t>Steele</w:t>
      </w:r>
      <w:r w:rsidRPr="00FA6EF5">
        <w:rPr>
          <w:rFonts w:ascii="Cambria" w:hAnsi="Cambria"/>
          <w:sz w:val="24"/>
          <w:szCs w:val="24"/>
        </w:rPr>
        <w:t xml:space="preserve"> County’s functions and activities that must be continued under any and all circumstances. </w:t>
      </w:r>
      <w:r w:rsidR="005D7216" w:rsidRPr="00FA6EF5">
        <w:rPr>
          <w:rFonts w:ascii="Cambria" w:hAnsi="Cambria"/>
          <w:sz w:val="24"/>
          <w:szCs w:val="24"/>
        </w:rPr>
        <w:t xml:space="preserve">These essential functions may be performed on a day to day basis but also include those essential functions that are performed during an emergency including the responsibilities outlined in the </w:t>
      </w:r>
      <w:r w:rsidR="00170468">
        <w:rPr>
          <w:rFonts w:ascii="Cambria" w:hAnsi="Cambria"/>
          <w:sz w:val="24"/>
          <w:szCs w:val="24"/>
        </w:rPr>
        <w:t>Steele</w:t>
      </w:r>
      <w:r w:rsidR="005D7216" w:rsidRPr="00FA6EF5">
        <w:rPr>
          <w:rFonts w:ascii="Cambria" w:hAnsi="Cambria"/>
          <w:sz w:val="24"/>
          <w:szCs w:val="24"/>
        </w:rPr>
        <w:t xml:space="preserve"> County Emergency Operations Plan (EOP). The below chart identifies </w:t>
      </w:r>
      <w:r w:rsidR="00170468">
        <w:rPr>
          <w:rFonts w:ascii="Cambria" w:hAnsi="Cambria"/>
          <w:sz w:val="24"/>
          <w:szCs w:val="24"/>
        </w:rPr>
        <w:t>Steele</w:t>
      </w:r>
      <w:r w:rsidR="005D7216" w:rsidRPr="00FA6EF5">
        <w:rPr>
          <w:rFonts w:ascii="Cambria" w:hAnsi="Cambria"/>
          <w:sz w:val="24"/>
          <w:szCs w:val="24"/>
        </w:rPr>
        <w:t xml:space="preserve"> County’s essential functions. The below functions were prioritized into f</w:t>
      </w:r>
      <w:r w:rsidR="00590806">
        <w:rPr>
          <w:rFonts w:ascii="Cambria" w:hAnsi="Cambria"/>
          <w:sz w:val="24"/>
          <w:szCs w:val="24"/>
        </w:rPr>
        <w:t>our</w:t>
      </w:r>
      <w:r w:rsidR="005D7216" w:rsidRPr="00FA6EF5">
        <w:rPr>
          <w:rFonts w:ascii="Cambria" w:hAnsi="Cambria"/>
          <w:sz w:val="24"/>
          <w:szCs w:val="24"/>
        </w:rPr>
        <w:t xml:space="preserve"> categories: Immediate, Necessary, Important, Postponed and Extended. </w:t>
      </w:r>
    </w:p>
    <w:p w14:paraId="7CCC9F11" w14:textId="77777777" w:rsidR="00102343" w:rsidRPr="00FA6EF5" w:rsidRDefault="005D7216"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Immediate</w:t>
      </w:r>
      <w:r w:rsidRPr="00FA6EF5">
        <w:rPr>
          <w:rFonts w:ascii="Cambria" w:hAnsi="Cambria"/>
          <w:sz w:val="24"/>
          <w:szCs w:val="24"/>
        </w:rPr>
        <w:t xml:space="preserve"> priority functions are those functions that must be continued without interruption or resumed within 12 hours from a disruption. </w:t>
      </w:r>
    </w:p>
    <w:p w14:paraId="12386302" w14:textId="34310DA2" w:rsidR="00102343" w:rsidRPr="00FA6EF5" w:rsidRDefault="005D7216"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Necessary</w:t>
      </w:r>
      <w:r w:rsidRPr="00FA6EF5">
        <w:rPr>
          <w:rFonts w:ascii="Cambria" w:hAnsi="Cambria"/>
          <w:sz w:val="24"/>
          <w:szCs w:val="24"/>
        </w:rPr>
        <w:t xml:space="preserve"> priority functions are those functions that must resumed within 12</w:t>
      </w:r>
      <w:r w:rsidR="001F7977" w:rsidRPr="00FA6EF5">
        <w:rPr>
          <w:rFonts w:ascii="Cambria" w:hAnsi="Cambria"/>
          <w:sz w:val="24"/>
          <w:szCs w:val="24"/>
        </w:rPr>
        <w:t xml:space="preserve"> hours </w:t>
      </w:r>
      <w:r w:rsidRPr="00FA6EF5">
        <w:rPr>
          <w:rFonts w:ascii="Cambria" w:hAnsi="Cambria"/>
          <w:sz w:val="24"/>
          <w:szCs w:val="24"/>
        </w:rPr>
        <w:t xml:space="preserve">to </w:t>
      </w:r>
      <w:r w:rsidR="001F7977" w:rsidRPr="00FA6EF5">
        <w:rPr>
          <w:rFonts w:ascii="Cambria" w:hAnsi="Cambria"/>
          <w:sz w:val="24"/>
          <w:szCs w:val="24"/>
        </w:rPr>
        <w:t>5 days</w:t>
      </w:r>
      <w:r w:rsidRPr="00FA6EF5">
        <w:rPr>
          <w:rFonts w:ascii="Cambria" w:hAnsi="Cambria"/>
          <w:sz w:val="24"/>
          <w:szCs w:val="24"/>
        </w:rPr>
        <w:t xml:space="preserve"> following a disruption. </w:t>
      </w:r>
    </w:p>
    <w:p w14:paraId="65C7A279" w14:textId="77777777" w:rsidR="00102343" w:rsidRPr="00FA6EF5" w:rsidRDefault="005D7216"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Important</w:t>
      </w:r>
      <w:r w:rsidRPr="00FA6EF5">
        <w:rPr>
          <w:rFonts w:ascii="Cambria" w:hAnsi="Cambria"/>
          <w:sz w:val="24"/>
          <w:szCs w:val="24"/>
        </w:rPr>
        <w:t xml:space="preserve"> priority functions are those functions that must be resumed within </w:t>
      </w:r>
      <w:r w:rsidR="001F7977" w:rsidRPr="00FA6EF5">
        <w:rPr>
          <w:rFonts w:ascii="Cambria" w:hAnsi="Cambria"/>
          <w:sz w:val="24"/>
          <w:szCs w:val="24"/>
        </w:rPr>
        <w:t>6 days</w:t>
      </w:r>
      <w:r w:rsidRPr="00FA6EF5">
        <w:rPr>
          <w:rFonts w:ascii="Cambria" w:hAnsi="Cambria"/>
          <w:sz w:val="24"/>
          <w:szCs w:val="24"/>
        </w:rPr>
        <w:t xml:space="preserve"> to </w:t>
      </w:r>
      <w:r w:rsidR="001F7977" w:rsidRPr="00FA6EF5">
        <w:rPr>
          <w:rFonts w:ascii="Cambria" w:hAnsi="Cambria"/>
          <w:sz w:val="24"/>
          <w:szCs w:val="24"/>
        </w:rPr>
        <w:t>30 days</w:t>
      </w:r>
      <w:r w:rsidRPr="00FA6EF5">
        <w:rPr>
          <w:rFonts w:ascii="Cambria" w:hAnsi="Cambria"/>
          <w:sz w:val="24"/>
          <w:szCs w:val="24"/>
        </w:rPr>
        <w:t xml:space="preserve"> following a disruption. </w:t>
      </w:r>
    </w:p>
    <w:p w14:paraId="3F17842B" w14:textId="553823F0" w:rsidR="005D7216" w:rsidRPr="00FA6EF5" w:rsidRDefault="001F7977" w:rsidP="007F5556">
      <w:pPr>
        <w:pStyle w:val="ListParagraph"/>
        <w:numPr>
          <w:ilvl w:val="0"/>
          <w:numId w:val="19"/>
        </w:numPr>
        <w:spacing w:before="59" w:after="0" w:line="240" w:lineRule="auto"/>
        <w:ind w:right="338"/>
        <w:jc w:val="both"/>
        <w:rPr>
          <w:rFonts w:ascii="Cambria" w:hAnsi="Cambria"/>
          <w:sz w:val="24"/>
          <w:szCs w:val="24"/>
        </w:rPr>
      </w:pPr>
      <w:r w:rsidRPr="00FA6EF5">
        <w:rPr>
          <w:rFonts w:ascii="Cambria" w:hAnsi="Cambria"/>
          <w:sz w:val="24"/>
          <w:szCs w:val="24"/>
          <w:u w:val="single"/>
        </w:rPr>
        <w:t>Delayed</w:t>
      </w:r>
      <w:r w:rsidR="005D7216" w:rsidRPr="00FA6EF5">
        <w:rPr>
          <w:rFonts w:ascii="Cambria" w:hAnsi="Cambria"/>
          <w:sz w:val="24"/>
          <w:szCs w:val="24"/>
        </w:rPr>
        <w:t xml:space="preserve"> priority functions are those functions that can be delayed for 30 days or more. </w:t>
      </w:r>
    </w:p>
    <w:p w14:paraId="04363952" w14:textId="77777777" w:rsidR="005D7216" w:rsidRPr="00FA6EF5" w:rsidRDefault="005D7216" w:rsidP="005D7216">
      <w:pPr>
        <w:spacing w:before="59" w:after="0" w:line="240" w:lineRule="auto"/>
        <w:ind w:left="720" w:right="338"/>
        <w:jc w:val="both"/>
        <w:rPr>
          <w:rFonts w:ascii="Cambria" w:hAnsi="Cambria"/>
          <w:sz w:val="24"/>
          <w:szCs w:val="24"/>
        </w:rPr>
      </w:pPr>
    </w:p>
    <w:p w14:paraId="2F41AE25" w14:textId="77777777" w:rsidR="005D7216" w:rsidRPr="00FA6EF5" w:rsidRDefault="005D7216" w:rsidP="005D7216">
      <w:pPr>
        <w:spacing w:before="59" w:after="0" w:line="240" w:lineRule="auto"/>
        <w:ind w:left="720" w:right="338"/>
        <w:jc w:val="both"/>
        <w:rPr>
          <w:rFonts w:ascii="Cambria" w:hAnsi="Cambria"/>
          <w:sz w:val="24"/>
          <w:szCs w:val="24"/>
        </w:rPr>
      </w:pPr>
      <w:r w:rsidRPr="00FA6EF5">
        <w:rPr>
          <w:rFonts w:ascii="Cambria" w:hAnsi="Cambria"/>
          <w:sz w:val="24"/>
          <w:szCs w:val="24"/>
        </w:rPr>
        <w:t xml:space="preserve">This prioritization is based on multiple factors or priorities that all influence how quickly the essential function must be performed.  These priorities include: </w:t>
      </w:r>
    </w:p>
    <w:p w14:paraId="5BCF351A"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Whether the essential function is directly tied to ensuring life safety</w:t>
      </w:r>
    </w:p>
    <w:p w14:paraId="6D5023F9"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How quickly the essential function would need to be resumed</w:t>
      </w:r>
    </w:p>
    <w:p w14:paraId="6360238B"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Whether other essential functions depend on the essential function being completed</w:t>
      </w:r>
    </w:p>
    <w:p w14:paraId="783E0442"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How severe the impact of not conducting or delaying the performance of the essential function would be</w:t>
      </w:r>
    </w:p>
    <w:p w14:paraId="56871BA9" w14:textId="77777777" w:rsidR="00102343"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Whether the essential function is involved in multiple critical processes and services</w:t>
      </w:r>
    </w:p>
    <w:p w14:paraId="05F36865" w14:textId="07EE2827" w:rsidR="005D7216" w:rsidRPr="00FA6EF5" w:rsidRDefault="005D7216" w:rsidP="007F5556">
      <w:pPr>
        <w:pStyle w:val="ListParagraph"/>
        <w:numPr>
          <w:ilvl w:val="0"/>
          <w:numId w:val="20"/>
        </w:numPr>
        <w:spacing w:before="59" w:after="0" w:line="240" w:lineRule="auto"/>
        <w:ind w:right="338"/>
        <w:jc w:val="both"/>
        <w:rPr>
          <w:rFonts w:ascii="Cambria" w:hAnsi="Cambria"/>
          <w:sz w:val="24"/>
          <w:szCs w:val="24"/>
        </w:rPr>
      </w:pPr>
      <w:r w:rsidRPr="00FA6EF5">
        <w:rPr>
          <w:rFonts w:ascii="Cambria" w:hAnsi="Cambria"/>
          <w:sz w:val="24"/>
          <w:szCs w:val="24"/>
        </w:rPr>
        <w:t>How high of a priority the essential function is for management</w:t>
      </w:r>
    </w:p>
    <w:p w14:paraId="59A8BC09" w14:textId="3942833B" w:rsidR="00CF2EA3" w:rsidRDefault="00CF2EA3" w:rsidP="005D7216">
      <w:pPr>
        <w:spacing w:before="59" w:after="0" w:line="240" w:lineRule="auto"/>
        <w:ind w:left="720" w:right="338"/>
        <w:jc w:val="both"/>
        <w:rPr>
          <w:rFonts w:ascii="Cambria" w:hAnsi="Cambria"/>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2368"/>
        <w:gridCol w:w="1372"/>
        <w:gridCol w:w="1954"/>
        <w:gridCol w:w="1941"/>
        <w:gridCol w:w="1876"/>
      </w:tblGrid>
      <w:tr w:rsidR="00CF2EA3" w14:paraId="5B4DE0D0" w14:textId="77777777" w:rsidTr="00836F1E">
        <w:trPr>
          <w:tblHeader/>
        </w:trPr>
        <w:tc>
          <w:tcPr>
            <w:tcW w:w="1071" w:type="dxa"/>
            <w:tcBorders>
              <w:right w:val="nil"/>
            </w:tcBorders>
            <w:shd w:val="clear" w:color="auto" w:fill="244061" w:themeFill="accent1" w:themeFillShade="80"/>
            <w:vAlign w:val="center"/>
          </w:tcPr>
          <w:p w14:paraId="1ED09DEE"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Priority</w:t>
            </w:r>
          </w:p>
        </w:tc>
        <w:tc>
          <w:tcPr>
            <w:tcW w:w="2368" w:type="dxa"/>
            <w:tcBorders>
              <w:left w:val="nil"/>
              <w:right w:val="nil"/>
            </w:tcBorders>
            <w:shd w:val="clear" w:color="auto" w:fill="244061" w:themeFill="accent1" w:themeFillShade="80"/>
            <w:vAlign w:val="center"/>
          </w:tcPr>
          <w:p w14:paraId="444771A7"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Essential Function</w:t>
            </w:r>
          </w:p>
        </w:tc>
        <w:tc>
          <w:tcPr>
            <w:tcW w:w="1372" w:type="dxa"/>
            <w:tcBorders>
              <w:left w:val="nil"/>
              <w:right w:val="nil"/>
            </w:tcBorders>
            <w:shd w:val="clear" w:color="auto" w:fill="244061" w:themeFill="accent1" w:themeFillShade="80"/>
            <w:vAlign w:val="center"/>
          </w:tcPr>
          <w:p w14:paraId="03DFE45F"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Number of Essential Personnel</w:t>
            </w:r>
          </w:p>
        </w:tc>
        <w:tc>
          <w:tcPr>
            <w:tcW w:w="1954" w:type="dxa"/>
            <w:tcBorders>
              <w:left w:val="nil"/>
              <w:right w:val="nil"/>
            </w:tcBorders>
            <w:shd w:val="clear" w:color="auto" w:fill="244061" w:themeFill="accent1" w:themeFillShade="80"/>
            <w:vAlign w:val="center"/>
          </w:tcPr>
          <w:p w14:paraId="3F48B5AD"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Equipment and Systems</w:t>
            </w:r>
          </w:p>
        </w:tc>
        <w:tc>
          <w:tcPr>
            <w:tcW w:w="1941" w:type="dxa"/>
            <w:tcBorders>
              <w:left w:val="nil"/>
              <w:right w:val="nil"/>
            </w:tcBorders>
            <w:shd w:val="clear" w:color="auto" w:fill="244061" w:themeFill="accent1" w:themeFillShade="80"/>
            <w:vAlign w:val="center"/>
          </w:tcPr>
          <w:p w14:paraId="636E8B48"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Vital Records and Databases</w:t>
            </w:r>
          </w:p>
        </w:tc>
        <w:tc>
          <w:tcPr>
            <w:tcW w:w="1876" w:type="dxa"/>
            <w:tcBorders>
              <w:left w:val="nil"/>
            </w:tcBorders>
            <w:shd w:val="clear" w:color="auto" w:fill="244061" w:themeFill="accent1" w:themeFillShade="80"/>
            <w:vAlign w:val="center"/>
          </w:tcPr>
          <w:p w14:paraId="22E23667" w14:textId="77777777" w:rsidR="00CF2EA3" w:rsidRPr="00CF2EA3" w:rsidRDefault="00CF2EA3" w:rsidP="009C098C">
            <w:pPr>
              <w:pStyle w:val="tableheadings"/>
              <w:spacing w:before="40" w:after="40"/>
              <w:rPr>
                <w:color w:val="FFFFFF" w:themeColor="background1"/>
                <w:sz w:val="20"/>
              </w:rPr>
            </w:pPr>
            <w:r w:rsidRPr="00CF2EA3">
              <w:rPr>
                <w:color w:val="FFFFFF" w:themeColor="background1"/>
                <w:sz w:val="20"/>
              </w:rPr>
              <w:t>Supplies</w:t>
            </w:r>
          </w:p>
        </w:tc>
      </w:tr>
      <w:tr w:rsidR="00CF2EA3" w14:paraId="5D6D836F" w14:textId="77777777" w:rsidTr="00836F1E">
        <w:tc>
          <w:tcPr>
            <w:tcW w:w="1071" w:type="dxa"/>
          </w:tcPr>
          <w:p w14:paraId="55B66BC5" w14:textId="77777777" w:rsidR="00CF2EA3" w:rsidRPr="00985EB3" w:rsidRDefault="00CF2EA3" w:rsidP="009C098C">
            <w:pPr>
              <w:pStyle w:val="tabletext"/>
              <w:spacing w:before="40" w:after="240"/>
              <w:rPr>
                <w:highlight w:val="yellow"/>
              </w:rPr>
            </w:pPr>
            <w:r w:rsidRPr="00985EB3">
              <w:rPr>
                <w:highlight w:val="yellow"/>
              </w:rPr>
              <w:t>1.</w:t>
            </w:r>
          </w:p>
        </w:tc>
        <w:tc>
          <w:tcPr>
            <w:tcW w:w="2368" w:type="dxa"/>
          </w:tcPr>
          <w:p w14:paraId="52514719" w14:textId="3F3E0299" w:rsidR="00CF2EA3" w:rsidRPr="00985EB3" w:rsidRDefault="00AF4DF1" w:rsidP="009C098C">
            <w:pPr>
              <w:pStyle w:val="tabletext"/>
              <w:spacing w:before="40" w:after="240"/>
            </w:pPr>
            <w:r>
              <w:t>Payroll</w:t>
            </w:r>
          </w:p>
        </w:tc>
        <w:tc>
          <w:tcPr>
            <w:tcW w:w="1372" w:type="dxa"/>
          </w:tcPr>
          <w:p w14:paraId="13215E74" w14:textId="5205A529" w:rsidR="00CF2EA3" w:rsidRPr="00985EB3" w:rsidRDefault="00AF4DF1" w:rsidP="009C098C">
            <w:pPr>
              <w:pStyle w:val="tabletext"/>
              <w:spacing w:before="40" w:after="240"/>
            </w:pPr>
            <w:r>
              <w:t>1</w:t>
            </w:r>
          </w:p>
        </w:tc>
        <w:tc>
          <w:tcPr>
            <w:tcW w:w="1954" w:type="dxa"/>
          </w:tcPr>
          <w:p w14:paraId="02314FDA" w14:textId="3649AFDA" w:rsidR="00CF2EA3" w:rsidRPr="00985EB3" w:rsidRDefault="00AF4DF1" w:rsidP="009C098C">
            <w:pPr>
              <w:pStyle w:val="tabletext"/>
              <w:spacing w:before="40" w:after="240"/>
            </w:pPr>
            <w:r>
              <w:t xml:space="preserve">Computer – Kronos – web based </w:t>
            </w:r>
          </w:p>
        </w:tc>
        <w:tc>
          <w:tcPr>
            <w:tcW w:w="1941" w:type="dxa"/>
          </w:tcPr>
          <w:p w14:paraId="38D10B27" w14:textId="77777777" w:rsidR="00CF2EA3" w:rsidRPr="00985EB3" w:rsidRDefault="00CF2EA3" w:rsidP="009C098C">
            <w:pPr>
              <w:pStyle w:val="tabletext"/>
              <w:spacing w:before="40" w:after="240"/>
            </w:pPr>
          </w:p>
        </w:tc>
        <w:tc>
          <w:tcPr>
            <w:tcW w:w="1876" w:type="dxa"/>
          </w:tcPr>
          <w:p w14:paraId="46A5B069" w14:textId="77777777" w:rsidR="00CF2EA3" w:rsidRPr="00985EB3" w:rsidRDefault="00CF2EA3" w:rsidP="009C098C">
            <w:pPr>
              <w:pStyle w:val="tabletext"/>
              <w:spacing w:before="40" w:after="240"/>
            </w:pPr>
          </w:p>
        </w:tc>
      </w:tr>
      <w:tr w:rsidR="00CF2EA3" w14:paraId="322FF7B2" w14:textId="77777777" w:rsidTr="00836F1E">
        <w:tc>
          <w:tcPr>
            <w:tcW w:w="1071" w:type="dxa"/>
          </w:tcPr>
          <w:p w14:paraId="4D582A9E" w14:textId="77777777" w:rsidR="00CF2EA3" w:rsidRPr="00985EB3" w:rsidRDefault="00CF2EA3" w:rsidP="009C098C">
            <w:pPr>
              <w:pStyle w:val="tabletext"/>
              <w:spacing w:before="40" w:after="240"/>
              <w:rPr>
                <w:color w:val="000000"/>
                <w:highlight w:val="yellow"/>
              </w:rPr>
            </w:pPr>
            <w:r w:rsidRPr="00985EB3">
              <w:rPr>
                <w:color w:val="000000"/>
                <w:highlight w:val="yellow"/>
              </w:rPr>
              <w:t>2.</w:t>
            </w:r>
          </w:p>
        </w:tc>
        <w:tc>
          <w:tcPr>
            <w:tcW w:w="2368" w:type="dxa"/>
          </w:tcPr>
          <w:p w14:paraId="4A67BB73" w14:textId="63EBDF8B" w:rsidR="00CF2EA3" w:rsidRPr="00985EB3" w:rsidRDefault="00AF4DF1" w:rsidP="009C098C">
            <w:pPr>
              <w:pStyle w:val="tabletext"/>
              <w:spacing w:before="40" w:after="240"/>
            </w:pPr>
            <w:r>
              <w:t xml:space="preserve">Banking – making sure funds are available to cover issued checks including payroll; transfer funds as necessary, deposit funds; any actions </w:t>
            </w:r>
            <w:r>
              <w:lastRenderedPageBreak/>
              <w:t>needed to be made with regards to investments</w:t>
            </w:r>
          </w:p>
        </w:tc>
        <w:tc>
          <w:tcPr>
            <w:tcW w:w="1372" w:type="dxa"/>
          </w:tcPr>
          <w:p w14:paraId="088F12A2" w14:textId="1DD03513" w:rsidR="00CF2EA3" w:rsidRPr="00985EB3" w:rsidRDefault="00AF4DF1" w:rsidP="009C098C">
            <w:pPr>
              <w:pStyle w:val="tabletext"/>
              <w:spacing w:before="40" w:after="240"/>
            </w:pPr>
            <w:r>
              <w:lastRenderedPageBreak/>
              <w:t>2</w:t>
            </w:r>
          </w:p>
        </w:tc>
        <w:tc>
          <w:tcPr>
            <w:tcW w:w="1954" w:type="dxa"/>
          </w:tcPr>
          <w:p w14:paraId="73CA7AE2" w14:textId="77777777" w:rsidR="00CF2EA3" w:rsidRPr="00985EB3" w:rsidRDefault="00CF2EA3" w:rsidP="009C098C">
            <w:pPr>
              <w:pStyle w:val="tabletext"/>
              <w:spacing w:before="40" w:after="240"/>
            </w:pPr>
          </w:p>
        </w:tc>
        <w:tc>
          <w:tcPr>
            <w:tcW w:w="1941" w:type="dxa"/>
          </w:tcPr>
          <w:p w14:paraId="39D92C7C" w14:textId="77777777" w:rsidR="00CF2EA3" w:rsidRPr="00985EB3" w:rsidRDefault="00CF2EA3" w:rsidP="009C098C">
            <w:pPr>
              <w:pStyle w:val="tabletext"/>
              <w:spacing w:before="40" w:after="240"/>
            </w:pPr>
          </w:p>
        </w:tc>
        <w:tc>
          <w:tcPr>
            <w:tcW w:w="1876" w:type="dxa"/>
          </w:tcPr>
          <w:p w14:paraId="5B8C589A" w14:textId="77777777" w:rsidR="00CF2EA3" w:rsidRPr="00985EB3" w:rsidRDefault="00CF2EA3" w:rsidP="009C098C">
            <w:pPr>
              <w:pStyle w:val="tabletext"/>
              <w:spacing w:before="40" w:after="240"/>
            </w:pPr>
          </w:p>
        </w:tc>
      </w:tr>
      <w:tr w:rsidR="00CF2EA3" w14:paraId="6C35CEB7" w14:textId="77777777" w:rsidTr="00836F1E">
        <w:tc>
          <w:tcPr>
            <w:tcW w:w="1071" w:type="dxa"/>
          </w:tcPr>
          <w:p w14:paraId="753E22C8" w14:textId="77777777" w:rsidR="00CF2EA3" w:rsidRPr="00985EB3" w:rsidRDefault="00CF2EA3" w:rsidP="009C098C">
            <w:pPr>
              <w:pStyle w:val="tabletext"/>
              <w:spacing w:before="40" w:after="240"/>
              <w:rPr>
                <w:color w:val="000000"/>
                <w:highlight w:val="yellow"/>
              </w:rPr>
            </w:pPr>
            <w:r w:rsidRPr="00985EB3">
              <w:rPr>
                <w:color w:val="000000"/>
                <w:highlight w:val="yellow"/>
              </w:rPr>
              <w:t>3.</w:t>
            </w:r>
          </w:p>
        </w:tc>
        <w:tc>
          <w:tcPr>
            <w:tcW w:w="2368" w:type="dxa"/>
          </w:tcPr>
          <w:p w14:paraId="6BC9388E" w14:textId="53B87CD6" w:rsidR="00CF2EA3" w:rsidRPr="00985EB3" w:rsidRDefault="00AF4DF1" w:rsidP="009C098C">
            <w:pPr>
              <w:pStyle w:val="tabletext"/>
              <w:spacing w:before="40" w:after="240"/>
              <w:rPr>
                <w:color w:val="000000"/>
              </w:rPr>
            </w:pPr>
            <w:r>
              <w:rPr>
                <w:color w:val="000000"/>
              </w:rPr>
              <w:t>Tax collections – record tax payments into tax software; receipt the payments and deposit into bank</w:t>
            </w:r>
          </w:p>
        </w:tc>
        <w:tc>
          <w:tcPr>
            <w:tcW w:w="1372" w:type="dxa"/>
          </w:tcPr>
          <w:p w14:paraId="218BA0FD" w14:textId="679A0BA9" w:rsidR="00CF2EA3" w:rsidRPr="00985EB3" w:rsidRDefault="00AF4DF1" w:rsidP="009C098C">
            <w:pPr>
              <w:pStyle w:val="tabletext"/>
              <w:spacing w:before="40" w:after="240"/>
            </w:pPr>
            <w:r>
              <w:t>1</w:t>
            </w:r>
          </w:p>
        </w:tc>
        <w:tc>
          <w:tcPr>
            <w:tcW w:w="1954" w:type="dxa"/>
          </w:tcPr>
          <w:p w14:paraId="04ABD810" w14:textId="3508B507" w:rsidR="00CF2EA3" w:rsidRPr="00985EB3" w:rsidRDefault="00AF4DF1" w:rsidP="009C098C">
            <w:pPr>
              <w:pStyle w:val="tabletext"/>
              <w:spacing w:before="40" w:after="240"/>
            </w:pPr>
            <w:r>
              <w:t>Computer, AS400</w:t>
            </w:r>
          </w:p>
        </w:tc>
        <w:tc>
          <w:tcPr>
            <w:tcW w:w="1941" w:type="dxa"/>
          </w:tcPr>
          <w:p w14:paraId="4F8CA299" w14:textId="77777777" w:rsidR="00CF2EA3" w:rsidRPr="00985EB3" w:rsidRDefault="00CF2EA3" w:rsidP="009C098C">
            <w:pPr>
              <w:pStyle w:val="tabletext"/>
              <w:spacing w:before="40" w:after="240"/>
            </w:pPr>
          </w:p>
        </w:tc>
        <w:tc>
          <w:tcPr>
            <w:tcW w:w="1876" w:type="dxa"/>
          </w:tcPr>
          <w:p w14:paraId="614697AE" w14:textId="57C780A4" w:rsidR="00CF2EA3" w:rsidRPr="00985EB3" w:rsidRDefault="00AF4DF1" w:rsidP="009C098C">
            <w:pPr>
              <w:pStyle w:val="tabletext"/>
              <w:spacing w:before="40" w:after="240"/>
            </w:pPr>
            <w:r>
              <w:t>Deposit tickets</w:t>
            </w:r>
          </w:p>
        </w:tc>
      </w:tr>
      <w:tr w:rsidR="00CF2EA3" w14:paraId="4F6EFA9C" w14:textId="77777777" w:rsidTr="00836F1E">
        <w:tc>
          <w:tcPr>
            <w:tcW w:w="1071" w:type="dxa"/>
          </w:tcPr>
          <w:p w14:paraId="674840E2" w14:textId="77777777" w:rsidR="00CF2EA3" w:rsidRPr="00985EB3" w:rsidRDefault="00CF2EA3" w:rsidP="009C098C">
            <w:pPr>
              <w:pStyle w:val="tabletext"/>
              <w:spacing w:before="40" w:after="240"/>
              <w:rPr>
                <w:color w:val="000000"/>
                <w:highlight w:val="yellow"/>
              </w:rPr>
            </w:pPr>
            <w:r w:rsidRPr="00985EB3">
              <w:rPr>
                <w:color w:val="000000"/>
                <w:highlight w:val="yellow"/>
              </w:rPr>
              <w:t>4.</w:t>
            </w:r>
          </w:p>
        </w:tc>
        <w:tc>
          <w:tcPr>
            <w:tcW w:w="2368" w:type="dxa"/>
          </w:tcPr>
          <w:p w14:paraId="59EE086C" w14:textId="5597D09D" w:rsidR="00CF2EA3" w:rsidRPr="00985EB3" w:rsidRDefault="00AF4DF1" w:rsidP="009C098C">
            <w:pPr>
              <w:pStyle w:val="tabletext"/>
              <w:spacing w:before="40" w:after="240"/>
              <w:rPr>
                <w:color w:val="000000"/>
              </w:rPr>
            </w:pPr>
            <w:r>
              <w:rPr>
                <w:color w:val="000000"/>
              </w:rPr>
              <w:t xml:space="preserve">Filing of certain taxes; i.e. deed, mortgage taxes, </w:t>
            </w:r>
            <w:proofErr w:type="spellStart"/>
            <w:r>
              <w:rPr>
                <w:color w:val="000000"/>
              </w:rPr>
              <w:t>etc</w:t>
            </w:r>
            <w:proofErr w:type="spellEnd"/>
          </w:p>
        </w:tc>
        <w:tc>
          <w:tcPr>
            <w:tcW w:w="1372" w:type="dxa"/>
          </w:tcPr>
          <w:p w14:paraId="1BC60DC6" w14:textId="26F0F1EE" w:rsidR="00CF2EA3" w:rsidRPr="00985EB3" w:rsidRDefault="00AF4DF1" w:rsidP="009C098C">
            <w:pPr>
              <w:pStyle w:val="tabletext"/>
              <w:spacing w:before="40" w:after="240"/>
            </w:pPr>
            <w:r>
              <w:t>2</w:t>
            </w:r>
          </w:p>
        </w:tc>
        <w:tc>
          <w:tcPr>
            <w:tcW w:w="1954" w:type="dxa"/>
          </w:tcPr>
          <w:p w14:paraId="180B260C" w14:textId="7BBB4535" w:rsidR="00CF2EA3" w:rsidRPr="00985EB3" w:rsidRDefault="00AF4DF1" w:rsidP="009C098C">
            <w:pPr>
              <w:pStyle w:val="tabletext"/>
              <w:spacing w:before="40" w:after="240"/>
            </w:pPr>
            <w:r>
              <w:t>Computer, access to internet</w:t>
            </w:r>
          </w:p>
        </w:tc>
        <w:tc>
          <w:tcPr>
            <w:tcW w:w="1941" w:type="dxa"/>
          </w:tcPr>
          <w:p w14:paraId="7EBF47EA" w14:textId="77777777" w:rsidR="00CF2EA3" w:rsidRPr="00985EB3" w:rsidRDefault="00CF2EA3" w:rsidP="009C098C">
            <w:pPr>
              <w:pStyle w:val="tabletext"/>
              <w:spacing w:before="40" w:after="240"/>
            </w:pPr>
          </w:p>
        </w:tc>
        <w:tc>
          <w:tcPr>
            <w:tcW w:w="1876" w:type="dxa"/>
          </w:tcPr>
          <w:p w14:paraId="0B36C6A2" w14:textId="77777777" w:rsidR="00CF2EA3" w:rsidRPr="00985EB3" w:rsidRDefault="00CF2EA3" w:rsidP="009C098C">
            <w:pPr>
              <w:pStyle w:val="tabletext"/>
              <w:spacing w:before="40" w:after="240"/>
            </w:pPr>
          </w:p>
        </w:tc>
      </w:tr>
      <w:tr w:rsidR="00CF2EA3" w14:paraId="474FB0C6" w14:textId="77777777" w:rsidTr="00836F1E">
        <w:tc>
          <w:tcPr>
            <w:tcW w:w="1071" w:type="dxa"/>
          </w:tcPr>
          <w:p w14:paraId="6F9110A1" w14:textId="77777777" w:rsidR="00CF2EA3" w:rsidRPr="00985EB3" w:rsidRDefault="00CF2EA3" w:rsidP="009C098C">
            <w:pPr>
              <w:pStyle w:val="tabletext"/>
              <w:spacing w:before="40" w:after="240"/>
              <w:rPr>
                <w:color w:val="000000"/>
                <w:highlight w:val="yellow"/>
              </w:rPr>
            </w:pPr>
            <w:r w:rsidRPr="00985EB3">
              <w:rPr>
                <w:color w:val="000000"/>
                <w:highlight w:val="yellow"/>
              </w:rPr>
              <w:t>5.</w:t>
            </w:r>
          </w:p>
        </w:tc>
        <w:tc>
          <w:tcPr>
            <w:tcW w:w="2368" w:type="dxa"/>
          </w:tcPr>
          <w:p w14:paraId="2B37E826" w14:textId="00038121" w:rsidR="00CF2EA3" w:rsidRPr="00985EB3" w:rsidRDefault="00AF4DF1" w:rsidP="009C098C">
            <w:pPr>
              <w:pStyle w:val="tabletext"/>
              <w:spacing w:before="40" w:after="240"/>
              <w:rPr>
                <w:color w:val="000000"/>
              </w:rPr>
            </w:pPr>
            <w:r>
              <w:rPr>
                <w:color w:val="000000"/>
              </w:rPr>
              <w:t xml:space="preserve">Prepare County budget and levy </w:t>
            </w:r>
          </w:p>
        </w:tc>
        <w:tc>
          <w:tcPr>
            <w:tcW w:w="1372" w:type="dxa"/>
          </w:tcPr>
          <w:p w14:paraId="1AD1D6CB" w14:textId="33733EAB" w:rsidR="00CF2EA3" w:rsidRPr="00985EB3" w:rsidRDefault="001406EC" w:rsidP="009C098C">
            <w:pPr>
              <w:pStyle w:val="tabletext"/>
              <w:spacing w:before="40" w:after="240"/>
            </w:pPr>
            <w:r>
              <w:t>2</w:t>
            </w:r>
          </w:p>
        </w:tc>
        <w:tc>
          <w:tcPr>
            <w:tcW w:w="1954" w:type="dxa"/>
          </w:tcPr>
          <w:p w14:paraId="7F29ED2E" w14:textId="68CAD141" w:rsidR="00CF2EA3" w:rsidRPr="00985EB3" w:rsidRDefault="001406EC" w:rsidP="009C098C">
            <w:pPr>
              <w:pStyle w:val="tabletext"/>
              <w:spacing w:before="40" w:after="240"/>
            </w:pPr>
            <w:r>
              <w:t>Computer, access to internet</w:t>
            </w:r>
          </w:p>
        </w:tc>
        <w:tc>
          <w:tcPr>
            <w:tcW w:w="1941" w:type="dxa"/>
          </w:tcPr>
          <w:p w14:paraId="067CE9D6" w14:textId="77777777" w:rsidR="00CF2EA3" w:rsidRPr="00985EB3" w:rsidRDefault="00CF2EA3" w:rsidP="009C098C">
            <w:pPr>
              <w:pStyle w:val="tabletext"/>
              <w:spacing w:before="40" w:after="240"/>
            </w:pPr>
          </w:p>
        </w:tc>
        <w:tc>
          <w:tcPr>
            <w:tcW w:w="1876" w:type="dxa"/>
          </w:tcPr>
          <w:p w14:paraId="01236E6B" w14:textId="77777777" w:rsidR="00CF2EA3" w:rsidRPr="00985EB3" w:rsidRDefault="00CF2EA3" w:rsidP="009C098C">
            <w:pPr>
              <w:pStyle w:val="tabletext"/>
              <w:spacing w:before="40" w:after="240"/>
            </w:pPr>
          </w:p>
        </w:tc>
      </w:tr>
      <w:tr w:rsidR="00CF2EA3" w14:paraId="55D81302" w14:textId="77777777" w:rsidTr="00836F1E">
        <w:tc>
          <w:tcPr>
            <w:tcW w:w="1071" w:type="dxa"/>
          </w:tcPr>
          <w:p w14:paraId="573D74B8" w14:textId="77777777" w:rsidR="00CF2EA3" w:rsidRPr="00985EB3" w:rsidRDefault="00CF2EA3" w:rsidP="009C098C">
            <w:pPr>
              <w:pStyle w:val="tabletext"/>
              <w:spacing w:before="40" w:after="240"/>
              <w:rPr>
                <w:color w:val="000000"/>
                <w:highlight w:val="yellow"/>
              </w:rPr>
            </w:pPr>
            <w:r w:rsidRPr="00985EB3">
              <w:rPr>
                <w:color w:val="000000"/>
                <w:highlight w:val="yellow"/>
              </w:rPr>
              <w:t>6.</w:t>
            </w:r>
          </w:p>
        </w:tc>
        <w:tc>
          <w:tcPr>
            <w:tcW w:w="2368" w:type="dxa"/>
          </w:tcPr>
          <w:p w14:paraId="6BB3A583" w14:textId="0114207A" w:rsidR="00CF2EA3" w:rsidRPr="00985EB3" w:rsidRDefault="001406EC" w:rsidP="009C098C">
            <w:pPr>
              <w:pStyle w:val="tabletext"/>
              <w:spacing w:before="40" w:after="240"/>
              <w:rPr>
                <w:color w:val="000000"/>
              </w:rPr>
            </w:pPr>
            <w:r>
              <w:rPr>
                <w:color w:val="000000"/>
              </w:rPr>
              <w:t>Prepare financial statements</w:t>
            </w:r>
          </w:p>
        </w:tc>
        <w:tc>
          <w:tcPr>
            <w:tcW w:w="1372" w:type="dxa"/>
          </w:tcPr>
          <w:p w14:paraId="65E1774B" w14:textId="7C2E90B4" w:rsidR="00CF2EA3" w:rsidRPr="00985EB3" w:rsidRDefault="001406EC" w:rsidP="009C098C">
            <w:pPr>
              <w:pStyle w:val="tabletext"/>
              <w:spacing w:before="40" w:after="240"/>
            </w:pPr>
            <w:r>
              <w:t>1</w:t>
            </w:r>
          </w:p>
        </w:tc>
        <w:tc>
          <w:tcPr>
            <w:tcW w:w="1954" w:type="dxa"/>
          </w:tcPr>
          <w:p w14:paraId="15AA56E2" w14:textId="10661A84" w:rsidR="00CF2EA3" w:rsidRPr="00985EB3" w:rsidRDefault="001406EC" w:rsidP="009C098C">
            <w:pPr>
              <w:pStyle w:val="tabletext"/>
              <w:spacing w:before="40" w:after="240"/>
            </w:pPr>
            <w:r>
              <w:t>Computer, AS400</w:t>
            </w:r>
          </w:p>
        </w:tc>
        <w:tc>
          <w:tcPr>
            <w:tcW w:w="1941" w:type="dxa"/>
          </w:tcPr>
          <w:p w14:paraId="42D3DF63" w14:textId="77777777" w:rsidR="00CF2EA3" w:rsidRPr="00985EB3" w:rsidRDefault="00CF2EA3" w:rsidP="009C098C">
            <w:pPr>
              <w:pStyle w:val="tabletext"/>
              <w:spacing w:before="40" w:after="240"/>
            </w:pPr>
          </w:p>
        </w:tc>
        <w:tc>
          <w:tcPr>
            <w:tcW w:w="1876" w:type="dxa"/>
          </w:tcPr>
          <w:p w14:paraId="552DB726" w14:textId="77777777" w:rsidR="00CF2EA3" w:rsidRPr="00985EB3" w:rsidRDefault="00CF2EA3" w:rsidP="009C098C">
            <w:pPr>
              <w:pStyle w:val="tabletext"/>
              <w:spacing w:before="40" w:after="240"/>
            </w:pPr>
          </w:p>
        </w:tc>
      </w:tr>
      <w:tr w:rsidR="00CF2EA3" w14:paraId="329C6875" w14:textId="77777777" w:rsidTr="00836F1E">
        <w:tc>
          <w:tcPr>
            <w:tcW w:w="1071" w:type="dxa"/>
          </w:tcPr>
          <w:p w14:paraId="5D5E0446" w14:textId="77777777" w:rsidR="00CF2EA3" w:rsidRPr="00985EB3" w:rsidRDefault="00CF2EA3" w:rsidP="009C098C">
            <w:pPr>
              <w:pStyle w:val="tabletext"/>
              <w:spacing w:before="40" w:after="240"/>
              <w:rPr>
                <w:color w:val="000000"/>
                <w:highlight w:val="yellow"/>
              </w:rPr>
            </w:pPr>
            <w:r w:rsidRPr="00985EB3">
              <w:rPr>
                <w:color w:val="000000"/>
                <w:highlight w:val="yellow"/>
              </w:rPr>
              <w:t>7.</w:t>
            </w:r>
          </w:p>
        </w:tc>
        <w:tc>
          <w:tcPr>
            <w:tcW w:w="2368" w:type="dxa"/>
          </w:tcPr>
          <w:p w14:paraId="7AD6D561" w14:textId="77777777" w:rsidR="00CF2EA3" w:rsidRPr="00985EB3" w:rsidRDefault="00CF2EA3" w:rsidP="009C098C">
            <w:pPr>
              <w:pStyle w:val="tabletext"/>
              <w:spacing w:before="40" w:after="240"/>
              <w:rPr>
                <w:color w:val="000000"/>
              </w:rPr>
            </w:pPr>
          </w:p>
        </w:tc>
        <w:tc>
          <w:tcPr>
            <w:tcW w:w="1372" w:type="dxa"/>
          </w:tcPr>
          <w:p w14:paraId="1EC4F648" w14:textId="77777777" w:rsidR="00CF2EA3" w:rsidRPr="00985EB3" w:rsidRDefault="00CF2EA3" w:rsidP="009C098C">
            <w:pPr>
              <w:pStyle w:val="tabletext"/>
              <w:spacing w:before="40" w:after="240"/>
            </w:pPr>
          </w:p>
        </w:tc>
        <w:tc>
          <w:tcPr>
            <w:tcW w:w="1954" w:type="dxa"/>
          </w:tcPr>
          <w:p w14:paraId="0528EE5E" w14:textId="77777777" w:rsidR="00CF2EA3" w:rsidRPr="00985EB3" w:rsidRDefault="00CF2EA3" w:rsidP="009C098C">
            <w:pPr>
              <w:pStyle w:val="tabletext"/>
              <w:spacing w:before="40" w:after="240"/>
            </w:pPr>
          </w:p>
        </w:tc>
        <w:tc>
          <w:tcPr>
            <w:tcW w:w="1941" w:type="dxa"/>
          </w:tcPr>
          <w:p w14:paraId="0E4D4732" w14:textId="77777777" w:rsidR="00CF2EA3" w:rsidRPr="00985EB3" w:rsidRDefault="00CF2EA3" w:rsidP="009C098C">
            <w:pPr>
              <w:pStyle w:val="tabletext"/>
              <w:spacing w:before="40" w:after="240"/>
            </w:pPr>
          </w:p>
        </w:tc>
        <w:tc>
          <w:tcPr>
            <w:tcW w:w="1876" w:type="dxa"/>
          </w:tcPr>
          <w:p w14:paraId="45B101BC" w14:textId="77777777" w:rsidR="00CF2EA3" w:rsidRPr="00985EB3" w:rsidRDefault="00CF2EA3" w:rsidP="009C098C">
            <w:pPr>
              <w:pStyle w:val="tabletext"/>
              <w:spacing w:before="40" w:after="240"/>
            </w:pPr>
          </w:p>
        </w:tc>
      </w:tr>
    </w:tbl>
    <w:p w14:paraId="47B13FBB" w14:textId="77777777" w:rsidR="00CF2EA3" w:rsidRPr="005D7216" w:rsidRDefault="00CF2EA3" w:rsidP="005D7216">
      <w:pPr>
        <w:spacing w:before="59" w:after="0" w:line="240" w:lineRule="auto"/>
        <w:ind w:left="720" w:right="338"/>
        <w:jc w:val="both"/>
        <w:rPr>
          <w:rFonts w:ascii="Cambria" w:hAnsi="Cambria"/>
          <w:sz w:val="24"/>
          <w:szCs w:val="24"/>
        </w:rPr>
      </w:pPr>
    </w:p>
    <w:p w14:paraId="2F267672" w14:textId="77777777" w:rsidR="00AC7208" w:rsidRDefault="00AC7208" w:rsidP="00102343">
      <w:pPr>
        <w:ind w:left="720"/>
      </w:pPr>
    </w:p>
    <w:p w14:paraId="77ED0CB9" w14:textId="7ED792C4" w:rsidR="00102343" w:rsidRDefault="00102343" w:rsidP="00102343">
      <w:pPr>
        <w:ind w:left="720"/>
      </w:pPr>
      <w:r w:rsidRPr="00102343">
        <w:t xml:space="preserve">In this section you will identify the essential personnel within your department.  Look at each essential function and identify at least 3 individuals who may be called upon in an emergency to maintain said operation. Once you have identified the personnel then assign a team leader. It is recommended to assign personnel by function.  In the notes section indicate who your team leader and your Continuity team leader is. </w:t>
      </w:r>
    </w:p>
    <w:tbl>
      <w:tblPr>
        <w:tblW w:w="9065"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6"/>
        <w:gridCol w:w="1829"/>
        <w:gridCol w:w="1710"/>
        <w:gridCol w:w="1350"/>
        <w:gridCol w:w="2250"/>
      </w:tblGrid>
      <w:tr w:rsidR="00102343" w:rsidRPr="00491B65" w14:paraId="0A2040A1" w14:textId="77777777" w:rsidTr="003D7CC1">
        <w:tc>
          <w:tcPr>
            <w:tcW w:w="1926" w:type="dxa"/>
            <w:shd w:val="clear" w:color="auto" w:fill="244061" w:themeFill="accent1" w:themeFillShade="80"/>
            <w:vAlign w:val="center"/>
          </w:tcPr>
          <w:p w14:paraId="65A3CCC3" w14:textId="319CAE41" w:rsidR="00102343" w:rsidRPr="00491B65" w:rsidRDefault="00A4218D" w:rsidP="009C098C">
            <w:pPr>
              <w:jc w:val="center"/>
              <w:rPr>
                <w:b/>
              </w:rPr>
            </w:pPr>
            <w:r>
              <w:rPr>
                <w:b/>
              </w:rPr>
              <w:t>Department</w:t>
            </w:r>
          </w:p>
        </w:tc>
        <w:tc>
          <w:tcPr>
            <w:tcW w:w="1829" w:type="dxa"/>
            <w:shd w:val="clear" w:color="auto" w:fill="244061" w:themeFill="accent1" w:themeFillShade="80"/>
            <w:vAlign w:val="center"/>
          </w:tcPr>
          <w:p w14:paraId="57F3399E" w14:textId="77777777" w:rsidR="00102343" w:rsidRPr="00491B65" w:rsidRDefault="00102343" w:rsidP="009C098C">
            <w:pPr>
              <w:jc w:val="center"/>
              <w:rPr>
                <w:b/>
              </w:rPr>
            </w:pPr>
            <w:r>
              <w:rPr>
                <w:b/>
              </w:rPr>
              <w:t>Position Title</w:t>
            </w:r>
          </w:p>
        </w:tc>
        <w:tc>
          <w:tcPr>
            <w:tcW w:w="1710" w:type="dxa"/>
            <w:shd w:val="clear" w:color="auto" w:fill="244061" w:themeFill="accent1" w:themeFillShade="80"/>
            <w:vAlign w:val="center"/>
          </w:tcPr>
          <w:p w14:paraId="28F64801" w14:textId="77777777" w:rsidR="00102343" w:rsidRPr="00491B65" w:rsidRDefault="00102343" w:rsidP="009C098C">
            <w:pPr>
              <w:jc w:val="center"/>
              <w:rPr>
                <w:b/>
              </w:rPr>
            </w:pPr>
            <w:r w:rsidRPr="00491B65">
              <w:rPr>
                <w:b/>
              </w:rPr>
              <w:t>Home Phone</w:t>
            </w:r>
          </w:p>
        </w:tc>
        <w:tc>
          <w:tcPr>
            <w:tcW w:w="1350" w:type="dxa"/>
            <w:shd w:val="clear" w:color="auto" w:fill="244061" w:themeFill="accent1" w:themeFillShade="80"/>
            <w:vAlign w:val="center"/>
          </w:tcPr>
          <w:p w14:paraId="0B350D88" w14:textId="77777777" w:rsidR="00102343" w:rsidRPr="00491B65" w:rsidRDefault="00102343" w:rsidP="009C098C">
            <w:pPr>
              <w:jc w:val="center"/>
              <w:rPr>
                <w:b/>
              </w:rPr>
            </w:pPr>
            <w:r w:rsidRPr="00491B65">
              <w:rPr>
                <w:b/>
              </w:rPr>
              <w:t>Cell Phone</w:t>
            </w:r>
          </w:p>
        </w:tc>
        <w:tc>
          <w:tcPr>
            <w:tcW w:w="2250" w:type="dxa"/>
            <w:shd w:val="clear" w:color="auto" w:fill="244061" w:themeFill="accent1" w:themeFillShade="80"/>
            <w:vAlign w:val="center"/>
          </w:tcPr>
          <w:p w14:paraId="0D54D29B" w14:textId="77777777" w:rsidR="00102343" w:rsidRPr="00491B65" w:rsidRDefault="00102343" w:rsidP="009C098C">
            <w:pPr>
              <w:jc w:val="center"/>
              <w:rPr>
                <w:b/>
              </w:rPr>
            </w:pPr>
            <w:r w:rsidRPr="00491B65">
              <w:rPr>
                <w:b/>
              </w:rPr>
              <w:t>Alt Phone</w:t>
            </w:r>
          </w:p>
        </w:tc>
      </w:tr>
      <w:tr w:rsidR="00102343" w:rsidRPr="00491B65" w14:paraId="15D630E2" w14:textId="77777777" w:rsidTr="00102343">
        <w:tc>
          <w:tcPr>
            <w:tcW w:w="1926" w:type="dxa"/>
          </w:tcPr>
          <w:p w14:paraId="125C1C6F" w14:textId="6F96DC8D" w:rsidR="00102343" w:rsidRPr="00A4218D" w:rsidRDefault="00A4218D" w:rsidP="009C098C">
            <w:pPr>
              <w:spacing w:beforeLines="40" w:before="96" w:afterLines="40" w:after="96"/>
              <w:rPr>
                <w:sz w:val="14"/>
                <w:szCs w:val="14"/>
                <w:highlight w:val="yellow"/>
              </w:rPr>
            </w:pPr>
            <w:r w:rsidRPr="00A4218D">
              <w:rPr>
                <w:sz w:val="14"/>
                <w:szCs w:val="14"/>
                <w:highlight w:val="yellow"/>
              </w:rPr>
              <w:t>*</w:t>
            </w:r>
            <w:r w:rsidR="001406EC">
              <w:rPr>
                <w:sz w:val="14"/>
                <w:szCs w:val="14"/>
                <w:highlight w:val="yellow"/>
              </w:rPr>
              <w:t>Treasurer/Finance</w:t>
            </w:r>
          </w:p>
        </w:tc>
        <w:tc>
          <w:tcPr>
            <w:tcW w:w="1829" w:type="dxa"/>
          </w:tcPr>
          <w:p w14:paraId="72BB8DC9" w14:textId="66EFD01A" w:rsidR="00102343" w:rsidRPr="00A4218D" w:rsidRDefault="001406EC" w:rsidP="009C098C">
            <w:pPr>
              <w:spacing w:beforeLines="40" w:before="96" w:afterLines="40" w:after="96"/>
              <w:jc w:val="center"/>
              <w:rPr>
                <w:sz w:val="14"/>
                <w:szCs w:val="14"/>
                <w:highlight w:val="yellow"/>
              </w:rPr>
            </w:pPr>
            <w:r>
              <w:rPr>
                <w:sz w:val="14"/>
                <w:szCs w:val="14"/>
                <w:highlight w:val="yellow"/>
              </w:rPr>
              <w:t>Treasurer/Finance Director</w:t>
            </w:r>
          </w:p>
        </w:tc>
        <w:tc>
          <w:tcPr>
            <w:tcW w:w="1710" w:type="dxa"/>
          </w:tcPr>
          <w:p w14:paraId="203B5274" w14:textId="77777777" w:rsidR="00102343" w:rsidRPr="00A4218D" w:rsidRDefault="00102343" w:rsidP="009C098C">
            <w:pPr>
              <w:spacing w:beforeLines="40" w:before="96" w:afterLines="40" w:after="96"/>
              <w:jc w:val="center"/>
              <w:rPr>
                <w:sz w:val="14"/>
                <w:szCs w:val="14"/>
                <w:highlight w:val="yellow"/>
              </w:rPr>
            </w:pPr>
          </w:p>
        </w:tc>
        <w:tc>
          <w:tcPr>
            <w:tcW w:w="1350" w:type="dxa"/>
          </w:tcPr>
          <w:p w14:paraId="1ED6FE7D" w14:textId="014975F4" w:rsidR="00102343" w:rsidRPr="00A4218D" w:rsidRDefault="001406EC" w:rsidP="009C098C">
            <w:pPr>
              <w:spacing w:beforeLines="40" w:before="96" w:afterLines="40" w:after="96"/>
              <w:jc w:val="center"/>
              <w:rPr>
                <w:sz w:val="14"/>
                <w:szCs w:val="14"/>
                <w:highlight w:val="yellow"/>
              </w:rPr>
            </w:pPr>
            <w:r>
              <w:rPr>
                <w:sz w:val="14"/>
                <w:szCs w:val="14"/>
                <w:highlight w:val="yellow"/>
              </w:rPr>
              <w:t>507-456-1589</w:t>
            </w:r>
          </w:p>
        </w:tc>
        <w:tc>
          <w:tcPr>
            <w:tcW w:w="2250" w:type="dxa"/>
          </w:tcPr>
          <w:p w14:paraId="38EDCCCA" w14:textId="05DCB1F2" w:rsidR="00102343" w:rsidRPr="00A4218D" w:rsidRDefault="001406EC" w:rsidP="009C098C">
            <w:pPr>
              <w:spacing w:beforeLines="40" w:before="96" w:afterLines="40" w:after="96"/>
              <w:rPr>
                <w:sz w:val="14"/>
                <w:szCs w:val="14"/>
                <w:highlight w:val="yellow"/>
              </w:rPr>
            </w:pPr>
            <w:r>
              <w:rPr>
                <w:sz w:val="14"/>
                <w:szCs w:val="14"/>
                <w:highlight w:val="yellow"/>
              </w:rPr>
              <w:t>507-456-1373</w:t>
            </w:r>
          </w:p>
        </w:tc>
      </w:tr>
      <w:tr w:rsidR="00102343" w:rsidRPr="00491B65" w14:paraId="11D75F6E" w14:textId="77777777" w:rsidTr="00102343">
        <w:tc>
          <w:tcPr>
            <w:tcW w:w="1926" w:type="dxa"/>
          </w:tcPr>
          <w:p w14:paraId="551E1D3A" w14:textId="78A18740" w:rsidR="00102343" w:rsidRPr="00A4218D" w:rsidRDefault="001406EC" w:rsidP="009C098C">
            <w:pPr>
              <w:spacing w:beforeLines="40" w:before="96" w:afterLines="40" w:after="96"/>
              <w:rPr>
                <w:sz w:val="14"/>
                <w:szCs w:val="14"/>
                <w:highlight w:val="yellow"/>
              </w:rPr>
            </w:pPr>
            <w:r>
              <w:rPr>
                <w:sz w:val="14"/>
                <w:szCs w:val="14"/>
                <w:highlight w:val="yellow"/>
              </w:rPr>
              <w:t>Treasurer/Finance</w:t>
            </w:r>
          </w:p>
        </w:tc>
        <w:tc>
          <w:tcPr>
            <w:tcW w:w="1829" w:type="dxa"/>
          </w:tcPr>
          <w:p w14:paraId="7F540CB6" w14:textId="7B2253DC" w:rsidR="00102343" w:rsidRPr="00A4218D" w:rsidRDefault="001406EC" w:rsidP="009C098C">
            <w:pPr>
              <w:spacing w:beforeLines="40" w:before="96" w:afterLines="40" w:after="96"/>
              <w:jc w:val="center"/>
              <w:rPr>
                <w:sz w:val="14"/>
                <w:szCs w:val="14"/>
                <w:highlight w:val="yellow"/>
              </w:rPr>
            </w:pPr>
            <w:r>
              <w:rPr>
                <w:sz w:val="14"/>
                <w:szCs w:val="14"/>
                <w:highlight w:val="yellow"/>
              </w:rPr>
              <w:t>Chief Deputy Treasurer</w:t>
            </w:r>
          </w:p>
        </w:tc>
        <w:tc>
          <w:tcPr>
            <w:tcW w:w="1710" w:type="dxa"/>
          </w:tcPr>
          <w:p w14:paraId="5678AFBB" w14:textId="77777777" w:rsidR="00102343" w:rsidRPr="00A4218D" w:rsidRDefault="00102343" w:rsidP="009C098C">
            <w:pPr>
              <w:spacing w:beforeLines="40" w:before="96" w:afterLines="40" w:after="96"/>
              <w:jc w:val="center"/>
              <w:rPr>
                <w:sz w:val="14"/>
                <w:szCs w:val="14"/>
                <w:highlight w:val="yellow"/>
              </w:rPr>
            </w:pPr>
          </w:p>
        </w:tc>
        <w:tc>
          <w:tcPr>
            <w:tcW w:w="1350" w:type="dxa"/>
          </w:tcPr>
          <w:p w14:paraId="6EFA7E75" w14:textId="3DA86948" w:rsidR="00102343" w:rsidRPr="00A4218D" w:rsidRDefault="001406EC" w:rsidP="009C098C">
            <w:pPr>
              <w:spacing w:beforeLines="40" w:before="96" w:afterLines="40" w:after="96"/>
              <w:jc w:val="center"/>
              <w:rPr>
                <w:sz w:val="14"/>
                <w:szCs w:val="14"/>
                <w:highlight w:val="yellow"/>
              </w:rPr>
            </w:pPr>
            <w:r>
              <w:rPr>
                <w:sz w:val="14"/>
                <w:szCs w:val="14"/>
                <w:highlight w:val="yellow"/>
              </w:rPr>
              <w:t>507-475-1247</w:t>
            </w:r>
          </w:p>
        </w:tc>
        <w:tc>
          <w:tcPr>
            <w:tcW w:w="2250" w:type="dxa"/>
          </w:tcPr>
          <w:p w14:paraId="1AD2536E" w14:textId="77777777" w:rsidR="00102343" w:rsidRPr="00A4218D" w:rsidRDefault="00102343" w:rsidP="009C098C">
            <w:pPr>
              <w:spacing w:beforeLines="40" w:before="96" w:afterLines="40" w:after="96"/>
              <w:rPr>
                <w:sz w:val="14"/>
                <w:szCs w:val="14"/>
                <w:highlight w:val="yellow"/>
              </w:rPr>
            </w:pPr>
          </w:p>
        </w:tc>
      </w:tr>
      <w:tr w:rsidR="00102343" w:rsidRPr="00491B65" w14:paraId="3A026BAA" w14:textId="77777777" w:rsidTr="00102343">
        <w:tc>
          <w:tcPr>
            <w:tcW w:w="1926" w:type="dxa"/>
          </w:tcPr>
          <w:p w14:paraId="0E74C8D8" w14:textId="4A1B22CA" w:rsidR="00102343" w:rsidRPr="00A4218D" w:rsidRDefault="001406EC" w:rsidP="009C098C">
            <w:pPr>
              <w:spacing w:beforeLines="40" w:before="96" w:afterLines="40" w:after="96"/>
              <w:rPr>
                <w:sz w:val="14"/>
                <w:szCs w:val="14"/>
                <w:highlight w:val="yellow"/>
              </w:rPr>
            </w:pPr>
            <w:r>
              <w:rPr>
                <w:sz w:val="14"/>
                <w:szCs w:val="14"/>
                <w:highlight w:val="yellow"/>
              </w:rPr>
              <w:t>Auditor</w:t>
            </w:r>
          </w:p>
        </w:tc>
        <w:tc>
          <w:tcPr>
            <w:tcW w:w="1829" w:type="dxa"/>
          </w:tcPr>
          <w:p w14:paraId="3149BDB1" w14:textId="2871FB14" w:rsidR="00102343" w:rsidRPr="00A4218D" w:rsidRDefault="001406EC" w:rsidP="009C098C">
            <w:pPr>
              <w:spacing w:beforeLines="40" w:before="96" w:afterLines="40" w:after="96"/>
              <w:jc w:val="center"/>
              <w:rPr>
                <w:sz w:val="14"/>
                <w:szCs w:val="14"/>
                <w:highlight w:val="yellow"/>
              </w:rPr>
            </w:pPr>
            <w:r>
              <w:rPr>
                <w:sz w:val="14"/>
                <w:szCs w:val="14"/>
                <w:highlight w:val="yellow"/>
              </w:rPr>
              <w:t>Laura Ihrke</w:t>
            </w:r>
          </w:p>
        </w:tc>
        <w:tc>
          <w:tcPr>
            <w:tcW w:w="1710" w:type="dxa"/>
          </w:tcPr>
          <w:p w14:paraId="74FF041E" w14:textId="77777777" w:rsidR="00102343" w:rsidRPr="00A4218D" w:rsidRDefault="00102343" w:rsidP="009C098C">
            <w:pPr>
              <w:spacing w:beforeLines="40" w:before="96" w:afterLines="40" w:after="96"/>
              <w:jc w:val="center"/>
              <w:rPr>
                <w:sz w:val="14"/>
                <w:szCs w:val="14"/>
                <w:highlight w:val="yellow"/>
              </w:rPr>
            </w:pPr>
          </w:p>
        </w:tc>
        <w:tc>
          <w:tcPr>
            <w:tcW w:w="1350" w:type="dxa"/>
          </w:tcPr>
          <w:p w14:paraId="764DE469" w14:textId="2D5B4F4F" w:rsidR="00102343" w:rsidRPr="00A4218D" w:rsidRDefault="001406EC" w:rsidP="009C098C">
            <w:pPr>
              <w:spacing w:beforeLines="40" w:before="96" w:afterLines="40" w:after="96"/>
              <w:jc w:val="center"/>
              <w:rPr>
                <w:sz w:val="14"/>
                <w:szCs w:val="14"/>
                <w:highlight w:val="yellow"/>
              </w:rPr>
            </w:pPr>
            <w:r>
              <w:rPr>
                <w:sz w:val="14"/>
                <w:szCs w:val="14"/>
                <w:highlight w:val="yellow"/>
              </w:rPr>
              <w:t>507-213-6030</w:t>
            </w:r>
          </w:p>
        </w:tc>
        <w:tc>
          <w:tcPr>
            <w:tcW w:w="2250" w:type="dxa"/>
          </w:tcPr>
          <w:p w14:paraId="2540978B" w14:textId="77777777" w:rsidR="00102343" w:rsidRPr="00A4218D" w:rsidRDefault="00102343" w:rsidP="009C098C">
            <w:pPr>
              <w:spacing w:beforeLines="40" w:before="96" w:afterLines="40" w:after="96"/>
              <w:rPr>
                <w:sz w:val="14"/>
                <w:szCs w:val="14"/>
                <w:highlight w:val="yellow"/>
              </w:rPr>
            </w:pPr>
          </w:p>
        </w:tc>
      </w:tr>
      <w:tr w:rsidR="00102343" w:rsidRPr="00491B65" w14:paraId="633D147A" w14:textId="77777777" w:rsidTr="00102343">
        <w:tc>
          <w:tcPr>
            <w:tcW w:w="1926" w:type="dxa"/>
          </w:tcPr>
          <w:p w14:paraId="09E92D21" w14:textId="74444E00" w:rsidR="00102343" w:rsidRPr="00A4218D" w:rsidRDefault="00A4218D" w:rsidP="009C098C">
            <w:pPr>
              <w:spacing w:beforeLines="40" w:before="96" w:afterLines="40" w:after="96"/>
              <w:rPr>
                <w:sz w:val="14"/>
                <w:szCs w:val="14"/>
                <w:highlight w:val="yellow"/>
              </w:rPr>
            </w:pPr>
            <w:r w:rsidRPr="00A4218D">
              <w:rPr>
                <w:sz w:val="14"/>
                <w:szCs w:val="14"/>
                <w:highlight w:val="yellow"/>
              </w:rPr>
              <w:t>*</w:t>
            </w:r>
          </w:p>
        </w:tc>
        <w:tc>
          <w:tcPr>
            <w:tcW w:w="1829" w:type="dxa"/>
          </w:tcPr>
          <w:p w14:paraId="517512B2" w14:textId="77777777" w:rsidR="00102343" w:rsidRPr="00A4218D" w:rsidRDefault="00102343" w:rsidP="009C098C">
            <w:pPr>
              <w:spacing w:beforeLines="40" w:before="96" w:afterLines="40" w:after="96"/>
              <w:jc w:val="center"/>
              <w:rPr>
                <w:sz w:val="14"/>
                <w:szCs w:val="14"/>
                <w:highlight w:val="yellow"/>
              </w:rPr>
            </w:pPr>
          </w:p>
        </w:tc>
        <w:tc>
          <w:tcPr>
            <w:tcW w:w="1710" w:type="dxa"/>
          </w:tcPr>
          <w:p w14:paraId="135B09FD" w14:textId="77777777" w:rsidR="00102343" w:rsidRPr="00A4218D" w:rsidRDefault="00102343" w:rsidP="009C098C">
            <w:pPr>
              <w:spacing w:beforeLines="40" w:before="96" w:afterLines="40" w:after="96"/>
              <w:jc w:val="center"/>
              <w:rPr>
                <w:sz w:val="14"/>
                <w:szCs w:val="14"/>
                <w:highlight w:val="yellow"/>
              </w:rPr>
            </w:pPr>
          </w:p>
        </w:tc>
        <w:tc>
          <w:tcPr>
            <w:tcW w:w="1350" w:type="dxa"/>
          </w:tcPr>
          <w:p w14:paraId="269AE1CA" w14:textId="77777777" w:rsidR="00102343" w:rsidRPr="00A4218D" w:rsidRDefault="00102343" w:rsidP="009C098C">
            <w:pPr>
              <w:spacing w:beforeLines="40" w:before="96" w:afterLines="40" w:after="96"/>
              <w:jc w:val="center"/>
              <w:rPr>
                <w:sz w:val="14"/>
                <w:szCs w:val="14"/>
                <w:highlight w:val="yellow"/>
              </w:rPr>
            </w:pPr>
          </w:p>
        </w:tc>
        <w:tc>
          <w:tcPr>
            <w:tcW w:w="2250" w:type="dxa"/>
          </w:tcPr>
          <w:p w14:paraId="1ED4C2AC" w14:textId="77777777" w:rsidR="00102343" w:rsidRPr="00A4218D" w:rsidRDefault="00102343" w:rsidP="009C098C">
            <w:pPr>
              <w:spacing w:beforeLines="40" w:before="96" w:afterLines="40" w:after="96"/>
              <w:rPr>
                <w:sz w:val="14"/>
                <w:szCs w:val="14"/>
                <w:highlight w:val="yellow"/>
              </w:rPr>
            </w:pPr>
          </w:p>
        </w:tc>
      </w:tr>
      <w:tr w:rsidR="00102343" w:rsidRPr="00491B65" w14:paraId="52FA7E4D" w14:textId="77777777" w:rsidTr="00102343">
        <w:tc>
          <w:tcPr>
            <w:tcW w:w="1926" w:type="dxa"/>
          </w:tcPr>
          <w:p w14:paraId="39477DEA" w14:textId="7B714A5C" w:rsidR="00102343" w:rsidRPr="00A4218D" w:rsidRDefault="00A4218D" w:rsidP="009C098C">
            <w:pPr>
              <w:spacing w:beforeLines="40" w:before="96" w:afterLines="40" w:after="96"/>
              <w:rPr>
                <w:sz w:val="14"/>
                <w:szCs w:val="14"/>
                <w:highlight w:val="yellow"/>
              </w:rPr>
            </w:pPr>
            <w:r w:rsidRPr="00A4218D">
              <w:rPr>
                <w:sz w:val="14"/>
                <w:szCs w:val="14"/>
                <w:highlight w:val="yellow"/>
              </w:rPr>
              <w:t>*</w:t>
            </w:r>
          </w:p>
        </w:tc>
        <w:tc>
          <w:tcPr>
            <w:tcW w:w="1829" w:type="dxa"/>
          </w:tcPr>
          <w:p w14:paraId="06B63B93" w14:textId="77777777" w:rsidR="00102343" w:rsidRPr="00A4218D" w:rsidRDefault="00102343" w:rsidP="009C098C">
            <w:pPr>
              <w:spacing w:beforeLines="40" w:before="96" w:afterLines="40" w:after="96"/>
              <w:jc w:val="center"/>
              <w:rPr>
                <w:sz w:val="14"/>
                <w:szCs w:val="14"/>
                <w:highlight w:val="yellow"/>
              </w:rPr>
            </w:pPr>
          </w:p>
        </w:tc>
        <w:tc>
          <w:tcPr>
            <w:tcW w:w="1710" w:type="dxa"/>
          </w:tcPr>
          <w:p w14:paraId="18182769" w14:textId="77777777" w:rsidR="00102343" w:rsidRPr="00A4218D" w:rsidRDefault="00102343" w:rsidP="009C098C">
            <w:pPr>
              <w:spacing w:beforeLines="40" w:before="96" w:afterLines="40" w:after="96"/>
              <w:jc w:val="center"/>
              <w:rPr>
                <w:sz w:val="14"/>
                <w:szCs w:val="14"/>
                <w:highlight w:val="yellow"/>
              </w:rPr>
            </w:pPr>
          </w:p>
        </w:tc>
        <w:tc>
          <w:tcPr>
            <w:tcW w:w="1350" w:type="dxa"/>
          </w:tcPr>
          <w:p w14:paraId="71AC92AD" w14:textId="77777777" w:rsidR="00102343" w:rsidRPr="00A4218D" w:rsidRDefault="00102343" w:rsidP="009C098C">
            <w:pPr>
              <w:spacing w:beforeLines="40" w:before="96" w:afterLines="40" w:after="96"/>
              <w:jc w:val="center"/>
              <w:rPr>
                <w:sz w:val="14"/>
                <w:szCs w:val="14"/>
                <w:highlight w:val="yellow"/>
              </w:rPr>
            </w:pPr>
          </w:p>
        </w:tc>
        <w:tc>
          <w:tcPr>
            <w:tcW w:w="2250" w:type="dxa"/>
          </w:tcPr>
          <w:p w14:paraId="0483E525" w14:textId="77777777" w:rsidR="00102343" w:rsidRPr="00A4218D" w:rsidRDefault="00102343" w:rsidP="009C098C">
            <w:pPr>
              <w:spacing w:beforeLines="40" w:before="96" w:afterLines="40" w:after="96"/>
              <w:rPr>
                <w:sz w:val="14"/>
                <w:szCs w:val="14"/>
                <w:highlight w:val="yellow"/>
              </w:rPr>
            </w:pPr>
          </w:p>
        </w:tc>
      </w:tr>
    </w:tbl>
    <w:p w14:paraId="21609692" w14:textId="0EA4EB5B" w:rsidR="00680FD4" w:rsidRDefault="00680FD4" w:rsidP="00CF2EA3">
      <w:pPr>
        <w:spacing w:after="0" w:line="240" w:lineRule="auto"/>
        <w:ind w:right="5760"/>
        <w:jc w:val="both"/>
        <w:rPr>
          <w:rFonts w:ascii="Cambria" w:eastAsia="Cambria" w:hAnsi="Cambria" w:cs="Cambria"/>
          <w:sz w:val="24"/>
          <w:szCs w:val="24"/>
          <w:highlight w:val="red"/>
        </w:rPr>
      </w:pPr>
    </w:p>
    <w:p w14:paraId="117D3416" w14:textId="77777777" w:rsidR="00680FD4" w:rsidRDefault="00680FD4" w:rsidP="007F5556">
      <w:pPr>
        <w:pStyle w:val="ListParagraph"/>
        <w:numPr>
          <w:ilvl w:val="0"/>
          <w:numId w:val="3"/>
        </w:numPr>
        <w:spacing w:after="0" w:line="240" w:lineRule="auto"/>
        <w:ind w:right="5760"/>
        <w:jc w:val="both"/>
        <w:rPr>
          <w:rFonts w:ascii="Cambria" w:eastAsia="Cambria" w:hAnsi="Cambria" w:cs="Cambria"/>
          <w:b/>
          <w:color w:val="0F243E" w:themeColor="text2" w:themeShade="80"/>
          <w:sz w:val="28"/>
          <w:szCs w:val="28"/>
        </w:rPr>
      </w:pPr>
      <w:r>
        <w:rPr>
          <w:rFonts w:ascii="Cambria" w:eastAsia="Cambria" w:hAnsi="Cambria" w:cs="Cambria"/>
          <w:b/>
          <w:color w:val="0F243E" w:themeColor="text2" w:themeShade="80"/>
          <w:sz w:val="28"/>
          <w:szCs w:val="28"/>
        </w:rPr>
        <w:t>Concept of Operations</w:t>
      </w:r>
    </w:p>
    <w:p w14:paraId="0B43E9B1" w14:textId="77777777" w:rsidR="00062357" w:rsidRDefault="00062357" w:rsidP="00062357">
      <w:pPr>
        <w:spacing w:after="0" w:line="240" w:lineRule="auto"/>
        <w:ind w:right="5760" w:firstLine="720"/>
        <w:jc w:val="both"/>
        <w:rPr>
          <w:rFonts w:ascii="Cambria" w:eastAsia="Cambria" w:hAnsi="Cambria" w:cs="Cambria"/>
          <w:sz w:val="24"/>
          <w:szCs w:val="24"/>
        </w:rPr>
      </w:pPr>
    </w:p>
    <w:p w14:paraId="60CAA920" w14:textId="75A707BC" w:rsidR="00500E04" w:rsidRPr="00500E04" w:rsidRDefault="00500E04" w:rsidP="00500E04">
      <w:pPr>
        <w:spacing w:after="0" w:line="240" w:lineRule="auto"/>
        <w:ind w:left="720" w:right="144"/>
        <w:jc w:val="both"/>
        <w:rPr>
          <w:rFonts w:ascii="Cambria" w:eastAsia="Cambria" w:hAnsi="Cambria" w:cs="Cambria"/>
          <w:sz w:val="24"/>
          <w:szCs w:val="24"/>
        </w:rPr>
      </w:pPr>
      <w:r w:rsidRPr="00500E04">
        <w:rPr>
          <w:rFonts w:ascii="Cambria" w:eastAsia="Cambria" w:hAnsi="Cambria" w:cs="Cambria"/>
          <w:sz w:val="24"/>
          <w:szCs w:val="24"/>
        </w:rPr>
        <w:t xml:space="preserve">It is the responsibility of local and county governments to ensure </w:t>
      </w:r>
      <w:r w:rsidR="003D5F14">
        <w:rPr>
          <w:rFonts w:ascii="Cambria" w:eastAsia="Cambria" w:hAnsi="Cambria" w:cs="Cambria"/>
          <w:sz w:val="24"/>
          <w:szCs w:val="24"/>
        </w:rPr>
        <w:t xml:space="preserve">the </w:t>
      </w:r>
      <w:r w:rsidRPr="00500E04">
        <w:rPr>
          <w:rFonts w:ascii="Cambria" w:eastAsia="Cambria" w:hAnsi="Cambria" w:cs="Cambria"/>
          <w:sz w:val="24"/>
          <w:szCs w:val="24"/>
        </w:rPr>
        <w:t>perform</w:t>
      </w:r>
      <w:r w:rsidR="003D5F14">
        <w:rPr>
          <w:rFonts w:ascii="Cambria" w:eastAsia="Cambria" w:hAnsi="Cambria" w:cs="Cambria"/>
          <w:sz w:val="24"/>
          <w:szCs w:val="24"/>
        </w:rPr>
        <w:t>ance of</w:t>
      </w:r>
      <w:r w:rsidRPr="00500E04">
        <w:rPr>
          <w:rFonts w:ascii="Cambria" w:eastAsia="Cambria" w:hAnsi="Cambria" w:cs="Cambria"/>
          <w:sz w:val="24"/>
          <w:szCs w:val="24"/>
        </w:rPr>
        <w:t xml:space="preserve"> essential services. Additionally, </w:t>
      </w:r>
      <w:r w:rsidR="00170468">
        <w:rPr>
          <w:rFonts w:ascii="Cambria" w:eastAsia="Cambria" w:hAnsi="Cambria" w:cs="Cambria"/>
          <w:sz w:val="24"/>
          <w:szCs w:val="24"/>
        </w:rPr>
        <w:t>Steele</w:t>
      </w:r>
      <w:r w:rsidRPr="00500E04">
        <w:rPr>
          <w:rFonts w:ascii="Cambria" w:eastAsia="Cambria" w:hAnsi="Cambria" w:cs="Cambria"/>
          <w:sz w:val="24"/>
          <w:szCs w:val="24"/>
        </w:rPr>
        <w:t xml:space="preserve"> County’s resiliency is directly related to the effectiveness of its continuity capability. The following sections outline the continuity capability for the</w:t>
      </w:r>
      <w:r w:rsidR="00B664A0">
        <w:rPr>
          <w:rFonts w:ascii="Cambria" w:eastAsia="Cambria" w:hAnsi="Cambria" w:cs="Cambria"/>
          <w:sz w:val="24"/>
          <w:szCs w:val="24"/>
        </w:rPr>
        <w:t xml:space="preserve"> Department </w:t>
      </w:r>
      <w:r w:rsidRPr="00500E04">
        <w:rPr>
          <w:rFonts w:ascii="Cambria" w:eastAsia="Cambria" w:hAnsi="Cambria" w:cs="Cambria"/>
          <w:sz w:val="24"/>
          <w:szCs w:val="24"/>
        </w:rPr>
        <w:t xml:space="preserve">and are designed to be an operational framework for all hazards that initiate a continuity of operations response. </w:t>
      </w:r>
    </w:p>
    <w:p w14:paraId="59C7248A"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47D19BE6" w14:textId="41DB8808" w:rsidR="00500E04" w:rsidRPr="00500E04" w:rsidRDefault="00500E04" w:rsidP="00500E04">
      <w:pPr>
        <w:spacing w:after="0" w:line="240" w:lineRule="auto"/>
        <w:ind w:left="720" w:right="144"/>
        <w:jc w:val="both"/>
        <w:rPr>
          <w:rFonts w:ascii="Cambria" w:eastAsia="Cambria" w:hAnsi="Cambria" w:cs="Cambria"/>
          <w:sz w:val="24"/>
          <w:szCs w:val="24"/>
        </w:rPr>
      </w:pPr>
      <w:r w:rsidRPr="00500E04">
        <w:rPr>
          <w:rFonts w:ascii="Cambria" w:eastAsia="Cambria" w:hAnsi="Cambria" w:cs="Cambria"/>
          <w:sz w:val="24"/>
          <w:szCs w:val="24"/>
        </w:rPr>
        <w:t xml:space="preserve">It </w:t>
      </w:r>
      <w:r w:rsidR="00B664A0" w:rsidRPr="00500E04">
        <w:rPr>
          <w:rFonts w:ascii="Cambria" w:eastAsia="Cambria" w:hAnsi="Cambria" w:cs="Cambria"/>
          <w:sz w:val="24"/>
          <w:szCs w:val="24"/>
        </w:rPr>
        <w:t>ought to</w:t>
      </w:r>
      <w:r w:rsidRPr="00500E04">
        <w:rPr>
          <w:rFonts w:ascii="Cambria" w:eastAsia="Cambria" w:hAnsi="Cambria" w:cs="Cambria"/>
          <w:sz w:val="24"/>
          <w:szCs w:val="24"/>
        </w:rPr>
        <w:t xml:space="preserve"> be recognized that every situation will present </w:t>
      </w:r>
      <w:r w:rsidR="00B664A0" w:rsidRPr="00500E04">
        <w:rPr>
          <w:rFonts w:ascii="Cambria" w:eastAsia="Cambria" w:hAnsi="Cambria" w:cs="Cambria"/>
          <w:sz w:val="24"/>
          <w:szCs w:val="24"/>
        </w:rPr>
        <w:t>diverse</w:t>
      </w:r>
      <w:r w:rsidRPr="00500E04">
        <w:rPr>
          <w:rFonts w:ascii="Cambria" w:eastAsia="Cambria" w:hAnsi="Cambria" w:cs="Cambria"/>
          <w:sz w:val="24"/>
          <w:szCs w:val="24"/>
        </w:rPr>
        <w:t xml:space="preserve"> and unique challenges, complexities, and requirements. </w:t>
      </w:r>
      <w:r w:rsidR="00B664A0">
        <w:rPr>
          <w:rFonts w:ascii="Cambria" w:eastAsia="Cambria" w:hAnsi="Cambria" w:cs="Cambria"/>
          <w:sz w:val="24"/>
          <w:szCs w:val="24"/>
        </w:rPr>
        <w:t xml:space="preserve">It </w:t>
      </w:r>
      <w:r w:rsidRPr="00500E04">
        <w:rPr>
          <w:rFonts w:ascii="Cambria" w:eastAsia="Cambria" w:hAnsi="Cambria" w:cs="Cambria"/>
          <w:sz w:val="24"/>
          <w:szCs w:val="24"/>
        </w:rPr>
        <w:t xml:space="preserve">should be recognized that this plan functions to provide guidance and should not be rigidly applied to every disaster or pre-planned event. The continuity event may necessitate that the specific details, tasks, assignments, and provisions contained in this plan be modified to effectively continue operations with the </w:t>
      </w:r>
      <w:r w:rsidR="00B664A0">
        <w:rPr>
          <w:rFonts w:ascii="Cambria" w:eastAsia="Cambria" w:hAnsi="Cambria" w:cs="Cambria"/>
          <w:sz w:val="24"/>
          <w:szCs w:val="24"/>
        </w:rPr>
        <w:t xml:space="preserve">current </w:t>
      </w:r>
      <w:r w:rsidRPr="00500E04">
        <w:rPr>
          <w:rFonts w:ascii="Cambria" w:eastAsia="Cambria" w:hAnsi="Cambria" w:cs="Cambria"/>
          <w:sz w:val="24"/>
          <w:szCs w:val="24"/>
        </w:rPr>
        <w:t>situation.</w:t>
      </w:r>
      <w:r w:rsidR="00C02F88">
        <w:rPr>
          <w:rFonts w:ascii="Cambria" w:eastAsia="Cambria" w:hAnsi="Cambria" w:cs="Cambria"/>
          <w:sz w:val="24"/>
          <w:szCs w:val="24"/>
        </w:rPr>
        <w:t xml:space="preserve"> </w:t>
      </w:r>
    </w:p>
    <w:p w14:paraId="4F569142"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470F6E7D" w14:textId="7D17BC7A" w:rsidR="00500E04" w:rsidRPr="00500E04" w:rsidRDefault="00500E04" w:rsidP="00500E04">
      <w:pPr>
        <w:spacing w:after="0" w:line="240" w:lineRule="auto"/>
        <w:ind w:left="720" w:right="144"/>
        <w:jc w:val="both"/>
        <w:rPr>
          <w:rFonts w:ascii="Cambria" w:eastAsia="Cambria" w:hAnsi="Cambria" w:cs="Cambria"/>
          <w:sz w:val="24"/>
          <w:szCs w:val="24"/>
        </w:rPr>
      </w:pPr>
      <w:r w:rsidRPr="00500E04">
        <w:rPr>
          <w:rFonts w:ascii="Cambria" w:eastAsia="Cambria" w:hAnsi="Cambria" w:cs="Cambria"/>
          <w:sz w:val="24"/>
          <w:szCs w:val="24"/>
        </w:rPr>
        <w:t xml:space="preserve">This section outlines both the actions to take when the plan is implemented as well as the logistics support and resource requirements needed to implement and activate the plan.  </w:t>
      </w:r>
    </w:p>
    <w:p w14:paraId="360E7F43"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710FE758" w14:textId="77777777" w:rsidR="00475B21" w:rsidRDefault="00500E04" w:rsidP="007F5556">
      <w:pPr>
        <w:pStyle w:val="ListParagraph"/>
        <w:numPr>
          <w:ilvl w:val="0"/>
          <w:numId w:val="7"/>
        </w:numPr>
        <w:spacing w:after="0" w:line="240" w:lineRule="auto"/>
        <w:ind w:right="144"/>
        <w:jc w:val="both"/>
        <w:rPr>
          <w:rFonts w:ascii="Cambria" w:eastAsia="Cambria" w:hAnsi="Cambria" w:cs="Cambria"/>
          <w:b/>
          <w:color w:val="0F243E" w:themeColor="text2" w:themeShade="80"/>
          <w:sz w:val="24"/>
          <w:szCs w:val="24"/>
        </w:rPr>
      </w:pPr>
      <w:r w:rsidRPr="00B34F1E">
        <w:rPr>
          <w:rFonts w:ascii="Cambria" w:eastAsia="Cambria" w:hAnsi="Cambria" w:cs="Cambria"/>
          <w:b/>
          <w:color w:val="0F243E" w:themeColor="text2" w:themeShade="80"/>
          <w:sz w:val="24"/>
          <w:szCs w:val="24"/>
        </w:rPr>
        <w:t xml:space="preserve">Phase I </w:t>
      </w:r>
    </w:p>
    <w:p w14:paraId="6534FC9D" w14:textId="68F11237" w:rsidR="00500E04" w:rsidRPr="00B34F1E" w:rsidRDefault="00500E04" w:rsidP="007F5556">
      <w:pPr>
        <w:pStyle w:val="ListParagraph"/>
        <w:numPr>
          <w:ilvl w:val="0"/>
          <w:numId w:val="8"/>
        </w:numPr>
        <w:spacing w:after="0" w:line="240" w:lineRule="auto"/>
        <w:ind w:right="144"/>
        <w:jc w:val="both"/>
        <w:rPr>
          <w:rFonts w:ascii="Cambria" w:eastAsia="Cambria" w:hAnsi="Cambria" w:cs="Cambria"/>
          <w:b/>
          <w:color w:val="0F243E" w:themeColor="text2" w:themeShade="80"/>
          <w:sz w:val="24"/>
          <w:szCs w:val="24"/>
        </w:rPr>
      </w:pPr>
      <w:r w:rsidRPr="00B34F1E">
        <w:rPr>
          <w:rFonts w:ascii="Cambria" w:eastAsia="Cambria" w:hAnsi="Cambria" w:cs="Cambria"/>
          <w:b/>
          <w:color w:val="0F243E" w:themeColor="text2" w:themeShade="80"/>
          <w:sz w:val="24"/>
          <w:szCs w:val="24"/>
        </w:rPr>
        <w:t>Activation</w:t>
      </w:r>
    </w:p>
    <w:p w14:paraId="3CCBF39E" w14:textId="5834E35A" w:rsidR="00500E04" w:rsidRDefault="00500E04" w:rsidP="00A158F2">
      <w:pPr>
        <w:spacing w:after="0" w:line="240" w:lineRule="auto"/>
        <w:ind w:left="1080" w:right="144"/>
        <w:jc w:val="both"/>
        <w:rPr>
          <w:rFonts w:ascii="Cambria" w:eastAsia="Cambria" w:hAnsi="Cambria" w:cs="Cambria"/>
          <w:sz w:val="24"/>
          <w:szCs w:val="24"/>
        </w:rPr>
      </w:pPr>
      <w:r w:rsidRPr="00500E04">
        <w:rPr>
          <w:rFonts w:ascii="Cambria" w:eastAsia="Cambria" w:hAnsi="Cambria" w:cs="Cambria"/>
          <w:sz w:val="24"/>
          <w:szCs w:val="24"/>
        </w:rPr>
        <w:t>This phase starts with the occurrence of a</w:t>
      </w:r>
      <w:r w:rsidR="00B664A0">
        <w:rPr>
          <w:rFonts w:ascii="Cambria" w:eastAsia="Cambria" w:hAnsi="Cambria" w:cs="Cambria"/>
          <w:sz w:val="24"/>
          <w:szCs w:val="24"/>
        </w:rPr>
        <w:t xml:space="preserve"> </w:t>
      </w:r>
      <w:r w:rsidRPr="00500E04">
        <w:rPr>
          <w:rFonts w:ascii="Cambria" w:eastAsia="Cambria" w:hAnsi="Cambria" w:cs="Cambria"/>
          <w:sz w:val="24"/>
          <w:szCs w:val="24"/>
        </w:rPr>
        <w:t xml:space="preserve">trigger that may necessitate the activation of continuity operations. Activities that are performed in this phase include: </w:t>
      </w:r>
    </w:p>
    <w:p w14:paraId="0002E391" w14:textId="77777777" w:rsidR="00B664A0" w:rsidRPr="00500E04" w:rsidRDefault="00B664A0" w:rsidP="00500E04">
      <w:pPr>
        <w:spacing w:after="0" w:line="240" w:lineRule="auto"/>
        <w:ind w:left="720" w:right="144"/>
        <w:jc w:val="both"/>
        <w:rPr>
          <w:rFonts w:ascii="Cambria" w:eastAsia="Cambria" w:hAnsi="Cambria" w:cs="Cambria"/>
          <w:sz w:val="24"/>
          <w:szCs w:val="24"/>
        </w:rPr>
      </w:pPr>
    </w:p>
    <w:p w14:paraId="774DD368" w14:textId="77777777" w:rsidR="00500E04" w:rsidRPr="00500E04" w:rsidRDefault="00500E04" w:rsidP="00A158F2">
      <w:pPr>
        <w:spacing w:after="0" w:line="240" w:lineRule="auto"/>
        <w:ind w:left="1440" w:right="144" w:hanging="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Evaluating the situation and deciding whether to activate your organization’s continuity capability</w:t>
      </w:r>
    </w:p>
    <w:p w14:paraId="7FB422E8"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Alerting and notifying all organization personnel of the continuity event</w:t>
      </w:r>
    </w:p>
    <w:p w14:paraId="3CAC0E4D"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Notifying county leadership of the disruption</w:t>
      </w:r>
    </w:p>
    <w:p w14:paraId="2FAD68BB"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 xml:space="preserve">If necessary, relocating to an alternate site </w:t>
      </w:r>
    </w:p>
    <w:p w14:paraId="2A978FB9"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If necessary</w:t>
      </w:r>
      <w:r w:rsidRPr="00700A70">
        <w:rPr>
          <w:rFonts w:ascii="Cambria" w:eastAsia="Cambria" w:hAnsi="Cambria" w:cs="Cambria"/>
          <w:sz w:val="24"/>
          <w:szCs w:val="24"/>
        </w:rPr>
        <w:t>, devolving</w:t>
      </w:r>
      <w:r w:rsidRPr="00500E04">
        <w:rPr>
          <w:rFonts w:ascii="Cambria" w:eastAsia="Cambria" w:hAnsi="Cambria" w:cs="Cambria"/>
          <w:sz w:val="24"/>
          <w:szCs w:val="24"/>
        </w:rPr>
        <w:t xml:space="preserve"> </w:t>
      </w:r>
    </w:p>
    <w:p w14:paraId="1371721E"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Accounting for all personnel needed to perform the essential functions</w:t>
      </w:r>
    </w:p>
    <w:p w14:paraId="0233AE70" w14:textId="77777777"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Identifying available leadership within the organization</w:t>
      </w:r>
    </w:p>
    <w:p w14:paraId="13B7A162"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06B6E3E8" w14:textId="114B71A3" w:rsidR="00500E04" w:rsidRPr="00475B21" w:rsidRDefault="00500E04" w:rsidP="007F5556">
      <w:pPr>
        <w:pStyle w:val="ListParagraph"/>
        <w:numPr>
          <w:ilvl w:val="0"/>
          <w:numId w:val="8"/>
        </w:numPr>
        <w:spacing w:after="0" w:line="240" w:lineRule="auto"/>
        <w:ind w:right="144"/>
        <w:jc w:val="both"/>
        <w:rPr>
          <w:rFonts w:ascii="Cambria" w:eastAsia="Cambria" w:hAnsi="Cambria" w:cs="Cambria"/>
          <w:b/>
          <w:color w:val="0F243E" w:themeColor="text2" w:themeShade="80"/>
          <w:sz w:val="24"/>
          <w:szCs w:val="24"/>
        </w:rPr>
      </w:pPr>
      <w:r w:rsidRPr="00475B21">
        <w:rPr>
          <w:rFonts w:ascii="Cambria" w:eastAsia="Cambria" w:hAnsi="Cambria" w:cs="Cambria"/>
          <w:b/>
          <w:color w:val="0F243E" w:themeColor="text2" w:themeShade="80"/>
          <w:sz w:val="24"/>
          <w:szCs w:val="24"/>
        </w:rPr>
        <w:t>Decision Process</w:t>
      </w:r>
    </w:p>
    <w:p w14:paraId="3151E159" w14:textId="4CD815B2" w:rsidR="00500E04" w:rsidRDefault="00500E04" w:rsidP="00A158F2">
      <w:pPr>
        <w:spacing w:after="0" w:line="240" w:lineRule="auto"/>
        <w:ind w:left="1080" w:right="144"/>
        <w:jc w:val="both"/>
        <w:rPr>
          <w:rFonts w:ascii="Cambria" w:eastAsia="Cambria" w:hAnsi="Cambria" w:cs="Cambria"/>
          <w:sz w:val="24"/>
          <w:szCs w:val="24"/>
        </w:rPr>
      </w:pPr>
      <w:r w:rsidRPr="00500E04">
        <w:rPr>
          <w:rFonts w:ascii="Cambria" w:eastAsia="Cambria" w:hAnsi="Cambria" w:cs="Cambria"/>
          <w:sz w:val="24"/>
          <w:szCs w:val="24"/>
        </w:rPr>
        <w:t xml:space="preserve">There are </w:t>
      </w:r>
      <w:r w:rsidR="00FA38F0">
        <w:rPr>
          <w:rFonts w:ascii="Cambria" w:eastAsia="Cambria" w:hAnsi="Cambria" w:cs="Cambria"/>
          <w:sz w:val="24"/>
          <w:szCs w:val="24"/>
        </w:rPr>
        <w:t>four</w:t>
      </w:r>
      <w:r w:rsidRPr="00500E04">
        <w:rPr>
          <w:rFonts w:ascii="Cambria" w:eastAsia="Cambria" w:hAnsi="Cambria" w:cs="Cambria"/>
          <w:sz w:val="24"/>
          <w:szCs w:val="24"/>
        </w:rPr>
        <w:t xml:space="preserve"> main triggers that may prompt the need to activate the </w:t>
      </w:r>
      <w:r w:rsidR="00B664A0">
        <w:rPr>
          <w:rFonts w:ascii="Cambria" w:eastAsia="Cambria" w:hAnsi="Cambria" w:cs="Cambria"/>
          <w:sz w:val="24"/>
          <w:szCs w:val="24"/>
        </w:rPr>
        <w:t>department’</w:t>
      </w:r>
      <w:r w:rsidRPr="00500E04">
        <w:rPr>
          <w:rFonts w:ascii="Cambria" w:eastAsia="Cambria" w:hAnsi="Cambria" w:cs="Cambria"/>
          <w:sz w:val="24"/>
          <w:szCs w:val="24"/>
        </w:rPr>
        <w:t xml:space="preserve">s continuity capability. These three triggers include: </w:t>
      </w:r>
    </w:p>
    <w:p w14:paraId="14DAAE4D" w14:textId="77777777" w:rsidR="00B664A0" w:rsidRPr="00500E04" w:rsidRDefault="00B664A0" w:rsidP="00500E04">
      <w:pPr>
        <w:spacing w:after="0" w:line="240" w:lineRule="auto"/>
        <w:ind w:left="720" w:right="144"/>
        <w:jc w:val="both"/>
        <w:rPr>
          <w:rFonts w:ascii="Cambria" w:eastAsia="Cambria" w:hAnsi="Cambria" w:cs="Cambria"/>
          <w:sz w:val="24"/>
          <w:szCs w:val="24"/>
        </w:rPr>
      </w:pPr>
    </w:p>
    <w:p w14:paraId="2D95E3AB" w14:textId="6A4BE558" w:rsidR="00B664A0"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Losing access to the facility (in part or in whole),</w:t>
      </w:r>
    </w:p>
    <w:p w14:paraId="5DF032C4" w14:textId="74EC3F1D" w:rsidR="00500E04" w:rsidRP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r>
      <w:r w:rsidR="00B664A0">
        <w:rPr>
          <w:rFonts w:ascii="Cambria" w:eastAsia="Cambria" w:hAnsi="Cambria" w:cs="Cambria"/>
          <w:sz w:val="24"/>
          <w:szCs w:val="24"/>
        </w:rPr>
        <w:t xml:space="preserve">Losing services due to </w:t>
      </w:r>
      <w:r w:rsidR="00510E76">
        <w:rPr>
          <w:rFonts w:ascii="Cambria" w:eastAsia="Cambria" w:hAnsi="Cambria" w:cs="Cambria"/>
          <w:sz w:val="24"/>
          <w:szCs w:val="24"/>
        </w:rPr>
        <w:t>human caused terror situation,</w:t>
      </w:r>
      <w:r w:rsidRPr="00500E04">
        <w:rPr>
          <w:rFonts w:ascii="Cambria" w:eastAsia="Cambria" w:hAnsi="Cambria" w:cs="Cambria"/>
          <w:sz w:val="24"/>
          <w:szCs w:val="24"/>
        </w:rPr>
        <w:t xml:space="preserve"> </w:t>
      </w:r>
    </w:p>
    <w:p w14:paraId="62D86118" w14:textId="0E502463" w:rsidR="00500E04" w:rsidRDefault="00500E04" w:rsidP="00A158F2">
      <w:pPr>
        <w:spacing w:after="0" w:line="240" w:lineRule="auto"/>
        <w:ind w:left="720" w:right="144" w:firstLine="360"/>
        <w:jc w:val="both"/>
        <w:rPr>
          <w:rFonts w:ascii="Cambria" w:eastAsia="Cambria" w:hAnsi="Cambria" w:cs="Cambria"/>
          <w:sz w:val="24"/>
          <w:szCs w:val="24"/>
        </w:rPr>
      </w:pPr>
      <w:r w:rsidRPr="00500E04">
        <w:rPr>
          <w:rFonts w:ascii="Cambria" w:eastAsia="Cambria" w:hAnsi="Cambria" w:cs="Cambria"/>
          <w:sz w:val="24"/>
          <w:szCs w:val="24"/>
        </w:rPr>
        <w:t>•</w:t>
      </w:r>
      <w:r w:rsidRPr="00500E04">
        <w:rPr>
          <w:rFonts w:ascii="Cambria" w:eastAsia="Cambria" w:hAnsi="Cambria" w:cs="Cambria"/>
          <w:sz w:val="24"/>
          <w:szCs w:val="24"/>
        </w:rPr>
        <w:tab/>
        <w:t>Losing services</w:t>
      </w:r>
      <w:r w:rsidR="00B664A0">
        <w:rPr>
          <w:rFonts w:ascii="Cambria" w:eastAsia="Cambria" w:hAnsi="Cambria" w:cs="Cambria"/>
          <w:sz w:val="24"/>
          <w:szCs w:val="24"/>
        </w:rPr>
        <w:t xml:space="preserve"> </w:t>
      </w:r>
      <w:r w:rsidR="00B664A0" w:rsidRPr="00500E04">
        <w:rPr>
          <w:rFonts w:ascii="Cambria" w:eastAsia="Cambria" w:hAnsi="Cambria" w:cs="Cambria"/>
          <w:sz w:val="24"/>
          <w:szCs w:val="24"/>
        </w:rPr>
        <w:t>due to a reduction in the workforce, and</w:t>
      </w:r>
    </w:p>
    <w:p w14:paraId="2D423EF9" w14:textId="5EF9DCFC" w:rsidR="00B664A0" w:rsidRPr="00B664A0" w:rsidRDefault="00B664A0" w:rsidP="007F5556">
      <w:pPr>
        <w:pStyle w:val="ListParagraph"/>
        <w:numPr>
          <w:ilvl w:val="0"/>
          <w:numId w:val="5"/>
        </w:numPr>
        <w:spacing w:after="0" w:line="240" w:lineRule="auto"/>
        <w:ind w:right="144"/>
        <w:jc w:val="both"/>
        <w:rPr>
          <w:rFonts w:ascii="Cambria" w:eastAsia="Cambria" w:hAnsi="Cambria" w:cs="Cambria"/>
          <w:sz w:val="24"/>
          <w:szCs w:val="24"/>
        </w:rPr>
      </w:pPr>
      <w:r>
        <w:rPr>
          <w:rFonts w:ascii="Cambria" w:eastAsia="Cambria" w:hAnsi="Cambria" w:cs="Cambria"/>
          <w:sz w:val="24"/>
          <w:szCs w:val="24"/>
        </w:rPr>
        <w:t xml:space="preserve">Losing </w:t>
      </w:r>
      <w:r w:rsidRPr="00500E04">
        <w:rPr>
          <w:rFonts w:ascii="Cambria" w:eastAsia="Cambria" w:hAnsi="Cambria" w:cs="Cambria"/>
          <w:sz w:val="24"/>
          <w:szCs w:val="24"/>
        </w:rPr>
        <w:t>services due to equipment or systems failure.</w:t>
      </w:r>
    </w:p>
    <w:p w14:paraId="2211B208" w14:textId="77777777" w:rsidR="00500E04" w:rsidRPr="00500E04" w:rsidRDefault="00500E04" w:rsidP="00500E04">
      <w:pPr>
        <w:spacing w:after="0" w:line="240" w:lineRule="auto"/>
        <w:ind w:left="720" w:right="144"/>
        <w:jc w:val="both"/>
        <w:rPr>
          <w:rFonts w:ascii="Cambria" w:eastAsia="Cambria" w:hAnsi="Cambria" w:cs="Cambria"/>
          <w:sz w:val="24"/>
          <w:szCs w:val="24"/>
        </w:rPr>
      </w:pPr>
    </w:p>
    <w:p w14:paraId="461C0749" w14:textId="33C48461" w:rsidR="00500E04" w:rsidRDefault="00500E04" w:rsidP="00A158F2">
      <w:pPr>
        <w:spacing w:after="0" w:line="240" w:lineRule="auto"/>
        <w:ind w:left="1080" w:right="144"/>
        <w:jc w:val="both"/>
        <w:rPr>
          <w:rFonts w:ascii="Cambria" w:eastAsia="Cambria" w:hAnsi="Cambria" w:cs="Cambria"/>
          <w:sz w:val="24"/>
          <w:szCs w:val="24"/>
        </w:rPr>
      </w:pPr>
      <w:r w:rsidRPr="00500E04">
        <w:rPr>
          <w:rFonts w:ascii="Cambria" w:eastAsia="Cambria" w:hAnsi="Cambria" w:cs="Cambria"/>
          <w:sz w:val="24"/>
          <w:szCs w:val="24"/>
        </w:rPr>
        <w:t xml:space="preserve">After one or multiple of these triggers have been reached, the </w:t>
      </w:r>
      <w:r w:rsidR="00510E76">
        <w:rPr>
          <w:rFonts w:ascii="Cambria" w:eastAsia="Cambria" w:hAnsi="Cambria" w:cs="Cambria"/>
          <w:sz w:val="24"/>
          <w:szCs w:val="24"/>
        </w:rPr>
        <w:t>Department Head,</w:t>
      </w:r>
      <w:r w:rsidRPr="00500E04">
        <w:rPr>
          <w:rFonts w:ascii="Cambria" w:eastAsia="Cambria" w:hAnsi="Cambria" w:cs="Cambria"/>
          <w:sz w:val="24"/>
          <w:szCs w:val="24"/>
        </w:rPr>
        <w:t xml:space="preserve"> or his or her designee, will decide to activate the continuity of operations capability and determine the appropriate continuity response actions. Below is a decision matrix that may be utilized to support the decision-making process for continuity activation.</w:t>
      </w:r>
    </w:p>
    <w:p w14:paraId="15175D4D" w14:textId="77777777" w:rsidR="000220DA" w:rsidRDefault="000220DA" w:rsidP="00500E04">
      <w:pPr>
        <w:spacing w:after="0" w:line="240" w:lineRule="auto"/>
        <w:ind w:left="720" w:right="144"/>
        <w:jc w:val="both"/>
        <w:rPr>
          <w:rFonts w:ascii="Cambria" w:eastAsia="Cambria" w:hAnsi="Cambria" w:cs="Cambria"/>
          <w:sz w:val="24"/>
          <w:szCs w:val="24"/>
        </w:rPr>
      </w:pPr>
    </w:p>
    <w:tbl>
      <w:tblPr>
        <w:tblStyle w:val="ListTable3-Accent5"/>
        <w:tblW w:w="10640" w:type="dxa"/>
        <w:tblInd w:w="250" w:type="dxa"/>
        <w:tblLook w:val="04A0" w:firstRow="1" w:lastRow="0" w:firstColumn="1" w:lastColumn="0" w:noHBand="0" w:noVBand="1"/>
      </w:tblPr>
      <w:tblGrid>
        <w:gridCol w:w="1846"/>
        <w:gridCol w:w="4397"/>
        <w:gridCol w:w="4397"/>
      </w:tblGrid>
      <w:tr w:rsidR="00510E76" w:rsidRPr="00404625" w14:paraId="66FE4DB2" w14:textId="77777777" w:rsidTr="003D7C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40" w:type="dxa"/>
            <w:gridSpan w:val="3"/>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7EB0FD9C" w14:textId="77777777" w:rsidR="00510E76" w:rsidRPr="00404625" w:rsidRDefault="00510E76" w:rsidP="005333DC">
            <w:pPr>
              <w:jc w:val="center"/>
              <w:rPr>
                <w:sz w:val="24"/>
              </w:rPr>
            </w:pPr>
            <w:r>
              <w:rPr>
                <w:sz w:val="24"/>
              </w:rPr>
              <w:t>Decision Matrix for Continuity of Operations Plan Implementation</w:t>
            </w:r>
          </w:p>
        </w:tc>
      </w:tr>
      <w:tr w:rsidR="00510E76" w:rsidRPr="00DE6933" w14:paraId="0A4B46CD" w14:textId="77777777" w:rsidTr="00F4441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46" w:type="dxa"/>
            <w:tcBorders>
              <w:left w:val="single" w:sz="24" w:space="0" w:color="215868" w:themeColor="accent5" w:themeShade="80"/>
              <w:bottom w:val="single" w:sz="4" w:space="0" w:color="1F3864"/>
              <w:right w:val="single" w:sz="4" w:space="0" w:color="215868" w:themeColor="accent5" w:themeShade="80"/>
            </w:tcBorders>
            <w:vAlign w:val="center"/>
          </w:tcPr>
          <w:p w14:paraId="44F7819A" w14:textId="77777777" w:rsidR="00510E76" w:rsidRPr="00257A6A" w:rsidRDefault="00510E76" w:rsidP="005333DC">
            <w:pPr>
              <w:rPr>
                <w:sz w:val="18"/>
                <w:szCs w:val="18"/>
              </w:rPr>
            </w:pPr>
          </w:p>
        </w:tc>
        <w:tc>
          <w:tcPr>
            <w:tcW w:w="4397" w:type="dxa"/>
            <w:tcBorders>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6633C5E9" w14:textId="77777777" w:rsidR="00510E76" w:rsidRPr="00257A6A" w:rsidRDefault="00510E76" w:rsidP="005333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Work Hours</w:t>
            </w:r>
          </w:p>
        </w:tc>
        <w:tc>
          <w:tcPr>
            <w:tcW w:w="4397"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vAlign w:val="center"/>
          </w:tcPr>
          <w:p w14:paraId="6B3C7B18" w14:textId="77777777" w:rsidR="00510E76" w:rsidRPr="00257A6A" w:rsidRDefault="00510E76" w:rsidP="005333DC">
            <w:pPr>
              <w:jc w:val="center"/>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Non-Work Hours</w:t>
            </w:r>
          </w:p>
        </w:tc>
      </w:tr>
      <w:tr w:rsidR="00510E76" w:rsidRPr="00DE6933" w14:paraId="6A32BEFB" w14:textId="77777777" w:rsidTr="00F44414">
        <w:trPr>
          <w:trHeight w:val="446"/>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04E7DC5A" w14:textId="77777777" w:rsidR="00510E76" w:rsidRPr="00257A6A" w:rsidRDefault="00510E76" w:rsidP="005333DC">
            <w:pPr>
              <w:rPr>
                <w:b w:val="0"/>
                <w:sz w:val="18"/>
                <w:szCs w:val="18"/>
              </w:rPr>
            </w:pPr>
            <w:r w:rsidRPr="00257A6A">
              <w:rPr>
                <w:b w:val="0"/>
                <w:sz w:val="18"/>
                <w:szCs w:val="18"/>
              </w:rPr>
              <w:t>Event with Warning</w:t>
            </w:r>
          </w:p>
        </w:tc>
        <w:tc>
          <w:tcPr>
            <w:tcW w:w="439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4DFD0CCF"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the facility or its surrounding area?</w:t>
            </w:r>
          </w:p>
          <w:p w14:paraId="7FE1502A"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agency personnel?</w:t>
            </w:r>
          </w:p>
          <w:p w14:paraId="01CD5BD7" w14:textId="77777777" w:rsidR="00510E76" w:rsidRPr="00510E76"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Are employees unsafe remaining in the facility and/or area?</w:t>
            </w:r>
          </w:p>
          <w:p w14:paraId="3E48EEE5"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p>
        </w:tc>
        <w:tc>
          <w:tcPr>
            <w:tcW w:w="4397"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vAlign w:val="center"/>
          </w:tcPr>
          <w:p w14:paraId="0F018BFB"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the facility or its surrounding area?</w:t>
            </w:r>
          </w:p>
          <w:p w14:paraId="4963DCEC"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Is the threat aimed at agency personnel?</w:t>
            </w:r>
          </w:p>
          <w:p w14:paraId="171F212E"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Who should be notified of the threat?</w:t>
            </w:r>
          </w:p>
          <w:p w14:paraId="20489437"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r w:rsidRPr="00257A6A">
              <w:rPr>
                <w:sz w:val="18"/>
                <w:szCs w:val="18"/>
              </w:rPr>
              <w:t xml:space="preserve">Is it safe for employees to return to work the next day? </w:t>
            </w:r>
          </w:p>
          <w:p w14:paraId="1B6AC5CB" w14:textId="77777777" w:rsidR="00510E76" w:rsidRPr="00257A6A" w:rsidRDefault="00510E76" w:rsidP="007F5556">
            <w:pPr>
              <w:pStyle w:val="ListParagraph"/>
              <w:numPr>
                <w:ilvl w:val="0"/>
                <w:numId w:val="6"/>
              </w:numPr>
              <w:ind w:left="331"/>
              <w:cnfStyle w:val="000000000000" w:firstRow="0" w:lastRow="0" w:firstColumn="0" w:lastColumn="0" w:oddVBand="0" w:evenVBand="0" w:oddHBand="0" w:evenHBand="0" w:firstRowFirstColumn="0" w:firstRowLastColumn="0" w:lastRowFirstColumn="0" w:lastRowLastColumn="0"/>
              <w:rPr>
                <w:sz w:val="18"/>
                <w:szCs w:val="18"/>
              </w:rPr>
            </w:pPr>
          </w:p>
        </w:tc>
      </w:tr>
      <w:tr w:rsidR="00510E76" w14:paraId="50B2B7DC" w14:textId="77777777" w:rsidTr="00F4441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1F3864"/>
              <w:left w:val="single" w:sz="24" w:space="0" w:color="215868" w:themeColor="accent5" w:themeShade="80"/>
              <w:bottom w:val="single" w:sz="24" w:space="0" w:color="215868" w:themeColor="accent5" w:themeShade="80"/>
              <w:right w:val="single" w:sz="4" w:space="0" w:color="215868" w:themeColor="accent5" w:themeShade="80"/>
            </w:tcBorders>
            <w:vAlign w:val="center"/>
          </w:tcPr>
          <w:p w14:paraId="37D592E7" w14:textId="77777777" w:rsidR="00510E76" w:rsidRPr="00257A6A" w:rsidRDefault="00510E76" w:rsidP="005333DC">
            <w:pPr>
              <w:rPr>
                <w:b w:val="0"/>
                <w:sz w:val="18"/>
                <w:szCs w:val="18"/>
              </w:rPr>
            </w:pPr>
            <w:r w:rsidRPr="00257A6A">
              <w:rPr>
                <w:b w:val="0"/>
                <w:sz w:val="18"/>
                <w:szCs w:val="18"/>
              </w:rPr>
              <w:lastRenderedPageBreak/>
              <w:t>Event without Warning</w:t>
            </w:r>
          </w:p>
        </w:tc>
        <w:tc>
          <w:tcPr>
            <w:tcW w:w="4397" w:type="dxa"/>
            <w:tcBorders>
              <w:top w:val="single" w:sz="4" w:space="0" w:color="215868" w:themeColor="accent5" w:themeShade="80"/>
              <w:left w:val="single" w:sz="4" w:space="0" w:color="215868" w:themeColor="accent5" w:themeShade="80"/>
              <w:bottom w:val="single" w:sz="24" w:space="0" w:color="215868" w:themeColor="accent5" w:themeShade="80"/>
              <w:right w:val="single" w:sz="4" w:space="0" w:color="215868" w:themeColor="accent5" w:themeShade="80"/>
            </w:tcBorders>
            <w:vAlign w:val="center"/>
          </w:tcPr>
          <w:p w14:paraId="17717B17"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Is the facility affected?</w:t>
            </w:r>
          </w:p>
          <w:p w14:paraId="778BECA8"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Are personnel affected?</w:t>
            </w:r>
          </w:p>
          <w:p w14:paraId="4E02D7ED"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Have personnel safely evacuated, or are they sheltering-in-place?</w:t>
            </w:r>
          </w:p>
          <w:p w14:paraId="5E227257"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What are instructions from first responders?</w:t>
            </w:r>
          </w:p>
          <w:p w14:paraId="6A896C3D"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 xml:space="preserve">How soon must the </w:t>
            </w:r>
            <w:r>
              <w:rPr>
                <w:sz w:val="18"/>
                <w:szCs w:val="18"/>
              </w:rPr>
              <w:t>organization</w:t>
            </w:r>
            <w:r w:rsidRPr="00257A6A">
              <w:rPr>
                <w:sz w:val="18"/>
                <w:szCs w:val="18"/>
              </w:rPr>
              <w:t xml:space="preserve"> be operational? </w:t>
            </w:r>
          </w:p>
          <w:p w14:paraId="350A4AEF"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p>
        </w:tc>
        <w:tc>
          <w:tcPr>
            <w:tcW w:w="4397" w:type="dxa"/>
            <w:tcBorders>
              <w:top w:val="single" w:sz="4" w:space="0" w:color="215868" w:themeColor="accent5" w:themeShade="80"/>
              <w:left w:val="single" w:sz="4" w:space="0" w:color="215868" w:themeColor="accent5" w:themeShade="80"/>
              <w:bottom w:val="single" w:sz="24" w:space="0" w:color="215868" w:themeColor="accent5" w:themeShade="80"/>
              <w:right w:val="single" w:sz="24" w:space="0" w:color="215868" w:themeColor="accent5" w:themeShade="80"/>
            </w:tcBorders>
            <w:vAlign w:val="center"/>
          </w:tcPr>
          <w:p w14:paraId="66E98671"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Is the facility affected?</w:t>
            </w:r>
          </w:p>
          <w:p w14:paraId="27D7922A"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What are instructions from first responders?</w:t>
            </w:r>
          </w:p>
          <w:p w14:paraId="140F2B6E"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r w:rsidRPr="00257A6A">
              <w:rPr>
                <w:sz w:val="18"/>
                <w:szCs w:val="18"/>
              </w:rPr>
              <w:t>How soon must th</w:t>
            </w:r>
            <w:r>
              <w:rPr>
                <w:sz w:val="18"/>
                <w:szCs w:val="18"/>
              </w:rPr>
              <w:t>e organization</w:t>
            </w:r>
            <w:r w:rsidRPr="00257A6A">
              <w:rPr>
                <w:sz w:val="18"/>
                <w:szCs w:val="18"/>
              </w:rPr>
              <w:t xml:space="preserve"> be operational?</w:t>
            </w:r>
          </w:p>
          <w:p w14:paraId="2501CA18" w14:textId="77777777" w:rsidR="00510E76" w:rsidRPr="00257A6A" w:rsidRDefault="00510E76" w:rsidP="007F5556">
            <w:pPr>
              <w:pStyle w:val="ListParagraph"/>
              <w:numPr>
                <w:ilvl w:val="0"/>
                <w:numId w:val="6"/>
              </w:numPr>
              <w:ind w:left="331"/>
              <w:cnfStyle w:val="000000100000" w:firstRow="0" w:lastRow="0" w:firstColumn="0" w:lastColumn="0" w:oddVBand="0" w:evenVBand="0" w:oddHBand="1" w:evenHBand="0" w:firstRowFirstColumn="0" w:firstRowLastColumn="0" w:lastRowFirstColumn="0" w:lastRowLastColumn="0"/>
              <w:rPr>
                <w:sz w:val="18"/>
                <w:szCs w:val="18"/>
              </w:rPr>
            </w:pPr>
          </w:p>
        </w:tc>
      </w:tr>
    </w:tbl>
    <w:p w14:paraId="2560B816" w14:textId="5AE776AA" w:rsidR="00500E04" w:rsidRDefault="00500E04" w:rsidP="00500E04">
      <w:pPr>
        <w:spacing w:after="0" w:line="240" w:lineRule="auto"/>
        <w:ind w:left="720" w:right="144"/>
        <w:jc w:val="both"/>
        <w:rPr>
          <w:rFonts w:ascii="Cambria" w:eastAsia="Cambria" w:hAnsi="Cambria" w:cs="Cambria"/>
          <w:sz w:val="24"/>
          <w:szCs w:val="24"/>
        </w:rPr>
      </w:pPr>
    </w:p>
    <w:p w14:paraId="1068AC17" w14:textId="49E04500" w:rsidR="00510E76" w:rsidRPr="00475B21" w:rsidRDefault="00510E76" w:rsidP="007F5556">
      <w:pPr>
        <w:pStyle w:val="ListParagraph"/>
        <w:numPr>
          <w:ilvl w:val="0"/>
          <w:numId w:val="8"/>
        </w:numPr>
        <w:spacing w:after="0" w:line="240" w:lineRule="auto"/>
        <w:ind w:right="144"/>
        <w:jc w:val="both"/>
        <w:rPr>
          <w:rFonts w:ascii="Cambria" w:eastAsia="Cambria" w:hAnsi="Cambria" w:cs="Cambria"/>
          <w:b/>
          <w:sz w:val="24"/>
          <w:szCs w:val="24"/>
        </w:rPr>
      </w:pPr>
      <w:r w:rsidRPr="00475B21">
        <w:rPr>
          <w:rFonts w:ascii="Cambria" w:eastAsia="Cambria" w:hAnsi="Cambria" w:cs="Cambria"/>
          <w:b/>
          <w:sz w:val="24"/>
          <w:szCs w:val="24"/>
        </w:rPr>
        <w:t>A</w:t>
      </w:r>
      <w:r w:rsidRPr="00475B21">
        <w:rPr>
          <w:rFonts w:ascii="Cambria" w:eastAsia="Cambria" w:hAnsi="Cambria" w:cs="Cambria"/>
          <w:b/>
          <w:color w:val="0F243E" w:themeColor="text2" w:themeShade="80"/>
          <w:sz w:val="24"/>
          <w:szCs w:val="24"/>
        </w:rPr>
        <w:t>lert, Notification, and Implementation Process</w:t>
      </w:r>
    </w:p>
    <w:p w14:paraId="1A9EB0BF" w14:textId="4EF2B67B" w:rsidR="00510E76" w:rsidRPr="00A86D16" w:rsidRDefault="00510E76" w:rsidP="00A158F2">
      <w:pPr>
        <w:spacing w:after="0" w:line="240" w:lineRule="auto"/>
        <w:ind w:left="1080" w:right="144"/>
        <w:jc w:val="both"/>
        <w:rPr>
          <w:rFonts w:ascii="Cambria" w:eastAsia="Cambria" w:hAnsi="Cambria" w:cs="Cambria"/>
          <w:sz w:val="24"/>
          <w:szCs w:val="24"/>
        </w:rPr>
      </w:pPr>
      <w:r w:rsidRPr="00510E76">
        <w:rPr>
          <w:rFonts w:ascii="Cambria" w:eastAsia="Cambria" w:hAnsi="Cambria" w:cs="Cambria"/>
          <w:sz w:val="24"/>
          <w:szCs w:val="24"/>
        </w:rPr>
        <w:t>In the event that a disaster has occurred, contact will have to be made with all personnel from the</w:t>
      </w:r>
      <w:r>
        <w:rPr>
          <w:rFonts w:ascii="Cambria" w:eastAsia="Cambria" w:hAnsi="Cambria" w:cs="Cambria"/>
          <w:sz w:val="24"/>
          <w:szCs w:val="24"/>
        </w:rPr>
        <w:t xml:space="preserve"> Department.</w:t>
      </w:r>
      <w:r w:rsidRPr="00510E76">
        <w:rPr>
          <w:rFonts w:ascii="Cambria" w:eastAsia="Cambria" w:hAnsi="Cambria" w:cs="Cambria"/>
          <w:sz w:val="24"/>
          <w:szCs w:val="24"/>
        </w:rPr>
        <w:t xml:space="preserve"> Contact information from all the organization’s personnel including cell numbers, home numbers, primary email, alternate email, personal e-mail addresses and home addresses will be managed using the already established notifications systems. These notification systems </w:t>
      </w:r>
      <w:r w:rsidRPr="00A86D16">
        <w:rPr>
          <w:rFonts w:ascii="Cambria" w:eastAsia="Cambria" w:hAnsi="Cambria" w:cs="Cambria"/>
          <w:sz w:val="24"/>
          <w:szCs w:val="24"/>
        </w:rPr>
        <w:t xml:space="preserve">include </w:t>
      </w:r>
      <w:r w:rsidR="00A86D16" w:rsidRPr="00A86D16">
        <w:rPr>
          <w:rFonts w:ascii="Cambria" w:eastAsia="Cambria" w:hAnsi="Cambria" w:cs="Cambria"/>
          <w:sz w:val="24"/>
          <w:szCs w:val="24"/>
        </w:rPr>
        <w:t xml:space="preserve">the use of </w:t>
      </w:r>
      <w:r w:rsidR="00E3543D">
        <w:rPr>
          <w:rFonts w:ascii="Cambria" w:eastAsia="Cambria" w:hAnsi="Cambria" w:cs="Cambria"/>
          <w:sz w:val="24"/>
          <w:szCs w:val="24"/>
        </w:rPr>
        <w:t xml:space="preserve">the Steele County </w:t>
      </w:r>
      <w:r w:rsidR="00A86D16" w:rsidRPr="00A86D16">
        <w:rPr>
          <w:rFonts w:ascii="Cambria" w:eastAsia="Cambria" w:hAnsi="Cambria" w:cs="Cambria"/>
          <w:sz w:val="24"/>
          <w:szCs w:val="24"/>
        </w:rPr>
        <w:t>Everbridge</w:t>
      </w:r>
      <w:r w:rsidR="00E3543D">
        <w:rPr>
          <w:rFonts w:ascii="Cambria" w:eastAsia="Cambria" w:hAnsi="Cambria" w:cs="Cambria"/>
          <w:sz w:val="24"/>
          <w:szCs w:val="24"/>
        </w:rPr>
        <w:t xml:space="preserve"> Emergency Notification System.</w:t>
      </w:r>
      <w:r w:rsidR="00836F1E">
        <w:rPr>
          <w:rFonts w:ascii="Cambria" w:eastAsia="Cambria" w:hAnsi="Cambria" w:cs="Cambria"/>
          <w:sz w:val="24"/>
          <w:szCs w:val="24"/>
        </w:rPr>
        <w:t xml:space="preserve"> </w:t>
      </w:r>
    </w:p>
    <w:p w14:paraId="0B4ECCC5" w14:textId="69125ABC" w:rsidR="00A86D16" w:rsidRDefault="00A86D16" w:rsidP="00A158F2">
      <w:pPr>
        <w:spacing w:after="0" w:line="240" w:lineRule="auto"/>
        <w:ind w:left="1080" w:right="144"/>
        <w:jc w:val="both"/>
        <w:rPr>
          <w:rFonts w:ascii="Cambria" w:eastAsia="Cambria" w:hAnsi="Cambria" w:cs="Cambria"/>
          <w:sz w:val="24"/>
          <w:szCs w:val="24"/>
        </w:rPr>
      </w:pPr>
    </w:p>
    <w:p w14:paraId="79832E5A" w14:textId="4F9DCBAB" w:rsidR="00510E76" w:rsidRPr="00510E76" w:rsidRDefault="00510E76" w:rsidP="00A158F2">
      <w:pPr>
        <w:spacing w:after="0" w:line="240" w:lineRule="auto"/>
        <w:ind w:left="1080" w:right="144"/>
        <w:jc w:val="both"/>
        <w:rPr>
          <w:rFonts w:ascii="Cambria" w:eastAsia="Cambria" w:hAnsi="Cambria" w:cs="Cambria"/>
          <w:sz w:val="24"/>
          <w:szCs w:val="24"/>
        </w:rPr>
      </w:pPr>
      <w:r w:rsidRPr="00510E76">
        <w:rPr>
          <w:rFonts w:ascii="Cambria" w:eastAsia="Cambria" w:hAnsi="Cambria" w:cs="Cambria"/>
          <w:sz w:val="24"/>
          <w:szCs w:val="24"/>
        </w:rPr>
        <w:t xml:space="preserve">An attempt will be made to contact specific organization staff necessary to maintain the essential functions, continuity personnel, of </w:t>
      </w:r>
      <w:r w:rsidR="00170468">
        <w:rPr>
          <w:rFonts w:ascii="Cambria" w:eastAsia="Cambria" w:hAnsi="Cambria" w:cs="Cambria"/>
          <w:sz w:val="24"/>
          <w:szCs w:val="24"/>
        </w:rPr>
        <w:t>Steele</w:t>
      </w:r>
      <w:r>
        <w:rPr>
          <w:rFonts w:ascii="Cambria" w:eastAsia="Cambria" w:hAnsi="Cambria" w:cs="Cambria"/>
          <w:sz w:val="24"/>
          <w:szCs w:val="24"/>
        </w:rPr>
        <w:t xml:space="preserve"> County</w:t>
      </w:r>
      <w:r w:rsidRPr="00510E76">
        <w:rPr>
          <w:rFonts w:ascii="Cambria" w:eastAsia="Cambria" w:hAnsi="Cambria" w:cs="Cambria"/>
          <w:sz w:val="24"/>
          <w:szCs w:val="24"/>
        </w:rPr>
        <w:t xml:space="preserve"> via home or cell phone numbers.  If contact cannot be made, a(an) </w:t>
      </w:r>
      <w:r w:rsidR="00170468">
        <w:rPr>
          <w:rFonts w:ascii="Cambria" w:eastAsia="Cambria" w:hAnsi="Cambria" w:cs="Cambria"/>
          <w:sz w:val="24"/>
          <w:szCs w:val="24"/>
        </w:rPr>
        <w:t>Steele</w:t>
      </w:r>
      <w:r>
        <w:rPr>
          <w:rFonts w:ascii="Cambria" w:eastAsia="Cambria" w:hAnsi="Cambria" w:cs="Cambria"/>
          <w:sz w:val="24"/>
          <w:szCs w:val="24"/>
        </w:rPr>
        <w:t xml:space="preserve"> County</w:t>
      </w:r>
      <w:r w:rsidRPr="00510E76">
        <w:rPr>
          <w:rFonts w:ascii="Cambria" w:eastAsia="Cambria" w:hAnsi="Cambria" w:cs="Cambria"/>
          <w:sz w:val="24"/>
          <w:szCs w:val="24"/>
        </w:rPr>
        <w:t xml:space="preserve"> representative should try to make physical contact with that specific individual at his/her place of residence. An attempt will also be made to notify noncontinuity personnel of the organization’s status as well as the organization’s expectations for them. </w:t>
      </w:r>
    </w:p>
    <w:p w14:paraId="3896251D" w14:textId="2C995203" w:rsidR="00510E76" w:rsidRDefault="00510E76" w:rsidP="00510E76">
      <w:pPr>
        <w:spacing w:after="0" w:line="240" w:lineRule="auto"/>
        <w:ind w:left="720" w:right="144"/>
        <w:jc w:val="both"/>
        <w:rPr>
          <w:rFonts w:ascii="Cambria" w:eastAsia="Cambria" w:hAnsi="Cambria" w:cs="Cambria"/>
          <w:sz w:val="24"/>
          <w:szCs w:val="24"/>
        </w:rPr>
      </w:pPr>
    </w:p>
    <w:p w14:paraId="10EBFB49" w14:textId="77777777" w:rsidR="00E3543D" w:rsidRPr="00510E76" w:rsidRDefault="00E3543D" w:rsidP="00510E76">
      <w:pPr>
        <w:spacing w:after="0" w:line="240" w:lineRule="auto"/>
        <w:ind w:left="720" w:right="144"/>
        <w:jc w:val="both"/>
        <w:rPr>
          <w:rFonts w:ascii="Cambria" w:eastAsia="Cambria" w:hAnsi="Cambria" w:cs="Cambria"/>
          <w:sz w:val="24"/>
          <w:szCs w:val="24"/>
        </w:rPr>
      </w:pPr>
    </w:p>
    <w:p w14:paraId="13DEAED4" w14:textId="1273B3D0" w:rsidR="00510E76" w:rsidRPr="00475B21" w:rsidRDefault="00174AEC" w:rsidP="007F5556">
      <w:pPr>
        <w:pStyle w:val="ListParagraph"/>
        <w:numPr>
          <w:ilvl w:val="0"/>
          <w:numId w:val="8"/>
        </w:numPr>
        <w:spacing w:after="0" w:line="240" w:lineRule="auto"/>
        <w:ind w:right="144"/>
        <w:jc w:val="both"/>
        <w:rPr>
          <w:rFonts w:ascii="Cambria" w:eastAsia="Cambria" w:hAnsi="Cambria" w:cs="Cambria"/>
          <w:b/>
          <w:color w:val="0F243E" w:themeColor="text2" w:themeShade="80"/>
          <w:sz w:val="24"/>
          <w:szCs w:val="24"/>
        </w:rPr>
      </w:pPr>
      <w:r w:rsidRPr="00475B21">
        <w:rPr>
          <w:rFonts w:ascii="Cambria" w:eastAsia="Cambria" w:hAnsi="Cambria" w:cs="Cambria"/>
          <w:b/>
          <w:color w:val="0F243E" w:themeColor="text2" w:themeShade="80"/>
          <w:sz w:val="24"/>
          <w:szCs w:val="24"/>
        </w:rPr>
        <w:t>Al</w:t>
      </w:r>
      <w:r w:rsidR="00260CE9" w:rsidRPr="00475B21">
        <w:rPr>
          <w:rFonts w:ascii="Cambria" w:eastAsia="Cambria" w:hAnsi="Cambria" w:cs="Cambria"/>
          <w:b/>
          <w:color w:val="0F243E" w:themeColor="text2" w:themeShade="80"/>
          <w:sz w:val="24"/>
          <w:szCs w:val="24"/>
        </w:rPr>
        <w:t xml:space="preserve">ternate </w:t>
      </w:r>
      <w:r w:rsidR="00510E76" w:rsidRPr="00475B21">
        <w:rPr>
          <w:rFonts w:ascii="Cambria" w:eastAsia="Cambria" w:hAnsi="Cambria" w:cs="Cambria"/>
          <w:b/>
          <w:color w:val="0F243E" w:themeColor="text2" w:themeShade="80"/>
          <w:sz w:val="24"/>
          <w:szCs w:val="24"/>
        </w:rPr>
        <w:t>Facilities</w:t>
      </w:r>
    </w:p>
    <w:p w14:paraId="163D8509" w14:textId="77777777" w:rsidR="00276317" w:rsidRDefault="00276317" w:rsidP="00A158F2">
      <w:pPr>
        <w:spacing w:after="0" w:line="240" w:lineRule="auto"/>
        <w:ind w:left="1080" w:right="144"/>
        <w:jc w:val="both"/>
        <w:rPr>
          <w:rFonts w:ascii="Cambria" w:eastAsia="Cambria" w:hAnsi="Cambria" w:cs="Cambria"/>
          <w:sz w:val="24"/>
          <w:szCs w:val="24"/>
        </w:rPr>
      </w:pPr>
    </w:p>
    <w:p w14:paraId="60E5AA85" w14:textId="614201CA" w:rsidR="00510E76" w:rsidRDefault="00276317" w:rsidP="00A158F2">
      <w:pPr>
        <w:spacing w:after="0" w:line="240" w:lineRule="auto"/>
        <w:ind w:left="1080" w:right="144"/>
        <w:jc w:val="both"/>
        <w:rPr>
          <w:rFonts w:ascii="Cambria" w:eastAsia="Cambria" w:hAnsi="Cambria" w:cs="Cambria"/>
          <w:sz w:val="24"/>
          <w:szCs w:val="24"/>
        </w:rPr>
      </w:pPr>
      <w:r w:rsidRPr="00276317">
        <w:rPr>
          <w:rFonts w:ascii="Cambria" w:eastAsia="Cambria" w:hAnsi="Cambria" w:cs="Cambria"/>
          <w:sz w:val="24"/>
          <w:szCs w:val="24"/>
        </w:rPr>
        <w:t>The department functions may be relocated to pre-screened and pre-approved alternate facilities because the primary facility is unavailable.</w:t>
      </w:r>
      <w:r w:rsidR="003A7EF7">
        <w:rPr>
          <w:rFonts w:ascii="Cambria" w:eastAsia="Cambria" w:hAnsi="Cambria" w:cs="Cambria"/>
          <w:sz w:val="24"/>
          <w:szCs w:val="24"/>
        </w:rPr>
        <w:t xml:space="preserve"> </w:t>
      </w:r>
      <w:r w:rsidRPr="00276317">
        <w:rPr>
          <w:rFonts w:ascii="Cambria" w:eastAsia="Cambria" w:hAnsi="Cambria" w:cs="Cambria"/>
          <w:sz w:val="24"/>
          <w:szCs w:val="24"/>
        </w:rPr>
        <w:t>Where necessary, memoranda of understanding should be executed with the alternate site managers and updated annually</w:t>
      </w:r>
      <w:r w:rsidR="003A7EF7">
        <w:rPr>
          <w:rFonts w:ascii="Cambria" w:eastAsia="Cambria" w:hAnsi="Cambria" w:cs="Cambria"/>
          <w:sz w:val="24"/>
          <w:szCs w:val="24"/>
        </w:rPr>
        <w:t xml:space="preserve">. </w:t>
      </w:r>
      <w:r w:rsidR="00260CE9">
        <w:rPr>
          <w:rFonts w:ascii="Cambria" w:eastAsia="Cambria" w:hAnsi="Cambria" w:cs="Cambria"/>
          <w:sz w:val="24"/>
          <w:szCs w:val="24"/>
        </w:rPr>
        <w:t>A</w:t>
      </w:r>
      <w:r w:rsidR="00510E76" w:rsidRPr="00510E76">
        <w:rPr>
          <w:rFonts w:ascii="Cambria" w:eastAsia="Cambria" w:hAnsi="Cambria" w:cs="Cambria"/>
          <w:sz w:val="24"/>
          <w:szCs w:val="24"/>
        </w:rPr>
        <w:t xml:space="preserve">lternate facility is an operating site with </w:t>
      </w:r>
      <w:proofErr w:type="gramStart"/>
      <w:r w:rsidR="00510E76" w:rsidRPr="00510E76">
        <w:rPr>
          <w:rFonts w:ascii="Cambria" w:eastAsia="Cambria" w:hAnsi="Cambria" w:cs="Cambria"/>
          <w:sz w:val="24"/>
          <w:szCs w:val="24"/>
        </w:rPr>
        <w:t>sufficient</w:t>
      </w:r>
      <w:proofErr w:type="gramEnd"/>
      <w:r w:rsidR="00510E76" w:rsidRPr="00510E76">
        <w:rPr>
          <w:rFonts w:ascii="Cambria" w:eastAsia="Cambria" w:hAnsi="Cambria" w:cs="Cambria"/>
          <w:sz w:val="24"/>
          <w:szCs w:val="24"/>
        </w:rPr>
        <w:t xml:space="preserve"> space, equipment, infrastructure systems and logistical support to maintain operations for 30 days. Alternate facilities should provide:</w:t>
      </w:r>
    </w:p>
    <w:p w14:paraId="2C49B1AF" w14:textId="77777777" w:rsidR="00260CE9" w:rsidRPr="00510E76" w:rsidRDefault="00260CE9" w:rsidP="00510E76">
      <w:pPr>
        <w:spacing w:after="0" w:line="240" w:lineRule="auto"/>
        <w:ind w:left="720" w:right="144"/>
        <w:jc w:val="both"/>
        <w:rPr>
          <w:rFonts w:ascii="Cambria" w:eastAsia="Cambria" w:hAnsi="Cambria" w:cs="Cambria"/>
          <w:sz w:val="24"/>
          <w:szCs w:val="24"/>
        </w:rPr>
      </w:pPr>
    </w:p>
    <w:p w14:paraId="65CB904C" w14:textId="141F51B2"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 xml:space="preserve">Sufficient space and </w:t>
      </w:r>
      <w:r w:rsidR="00836F1E" w:rsidRPr="00510E76">
        <w:rPr>
          <w:rFonts w:ascii="Cambria" w:eastAsia="Cambria" w:hAnsi="Cambria" w:cs="Cambria"/>
          <w:sz w:val="24"/>
          <w:szCs w:val="24"/>
        </w:rPr>
        <w:t>equipment.</w:t>
      </w:r>
      <w:r w:rsidRPr="00510E76">
        <w:rPr>
          <w:rFonts w:ascii="Cambria" w:eastAsia="Cambria" w:hAnsi="Cambria" w:cs="Cambria"/>
          <w:sz w:val="24"/>
          <w:szCs w:val="24"/>
        </w:rPr>
        <w:t xml:space="preserve"> </w:t>
      </w:r>
    </w:p>
    <w:p w14:paraId="4D6BA799" w14:textId="2C28E28F"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The capability to perform essential functions within 12 hours and up to 30 days</w:t>
      </w:r>
      <w:r w:rsidR="00836F1E">
        <w:rPr>
          <w:rFonts w:ascii="Cambria" w:eastAsia="Cambria" w:hAnsi="Cambria" w:cs="Cambria"/>
          <w:sz w:val="24"/>
          <w:szCs w:val="24"/>
        </w:rPr>
        <w:t>.</w:t>
      </w:r>
      <w:r w:rsidRPr="00510E76">
        <w:rPr>
          <w:rFonts w:ascii="Cambria" w:eastAsia="Cambria" w:hAnsi="Cambria" w:cs="Cambria"/>
          <w:sz w:val="24"/>
          <w:szCs w:val="24"/>
        </w:rPr>
        <w:t xml:space="preserve"> </w:t>
      </w:r>
    </w:p>
    <w:p w14:paraId="36097951"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Reliable logistical support, services and infrastructure systems</w:t>
      </w:r>
    </w:p>
    <w:p w14:paraId="247FDF03"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Consideration for health and safety for personnel</w:t>
      </w:r>
    </w:p>
    <w:p w14:paraId="589B2D9C"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Interoperable communications</w:t>
      </w:r>
    </w:p>
    <w:p w14:paraId="5431AA5D"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Computer equipment and software</w:t>
      </w:r>
    </w:p>
    <w:p w14:paraId="106192D2" w14:textId="77777777" w:rsidR="00510E76" w:rsidRPr="00510E76" w:rsidRDefault="00510E76" w:rsidP="00A158F2">
      <w:pPr>
        <w:spacing w:after="0" w:line="240" w:lineRule="auto"/>
        <w:ind w:left="720" w:right="144" w:firstLine="360"/>
        <w:jc w:val="both"/>
        <w:rPr>
          <w:rFonts w:ascii="Cambria" w:eastAsia="Cambria" w:hAnsi="Cambria" w:cs="Cambria"/>
          <w:sz w:val="24"/>
          <w:szCs w:val="24"/>
        </w:rPr>
      </w:pPr>
      <w:r w:rsidRPr="00510E76">
        <w:rPr>
          <w:rFonts w:ascii="Cambria" w:eastAsia="Cambria" w:hAnsi="Cambria" w:cs="Cambria"/>
          <w:sz w:val="24"/>
          <w:szCs w:val="24"/>
        </w:rPr>
        <w:t>•</w:t>
      </w:r>
      <w:r w:rsidRPr="00510E76">
        <w:rPr>
          <w:rFonts w:ascii="Cambria" w:eastAsia="Cambria" w:hAnsi="Cambria" w:cs="Cambria"/>
          <w:sz w:val="24"/>
          <w:szCs w:val="24"/>
        </w:rPr>
        <w:tab/>
        <w:t>Badge/Security access</w:t>
      </w:r>
    </w:p>
    <w:p w14:paraId="06531267" w14:textId="77777777" w:rsidR="00510E76" w:rsidRDefault="00510E76" w:rsidP="00277E80">
      <w:pPr>
        <w:spacing w:after="0" w:line="240" w:lineRule="auto"/>
        <w:ind w:left="720" w:right="144"/>
        <w:jc w:val="both"/>
        <w:rPr>
          <w:rFonts w:ascii="Cambria" w:eastAsia="Cambria" w:hAnsi="Cambria" w:cs="Cambria"/>
          <w:sz w:val="24"/>
          <w:szCs w:val="24"/>
        </w:rPr>
      </w:pPr>
    </w:p>
    <w:tbl>
      <w:tblPr>
        <w:tblStyle w:val="ListTable3-Accent5"/>
        <w:tblW w:w="10640" w:type="dxa"/>
        <w:tblInd w:w="250" w:type="dxa"/>
        <w:tblLook w:val="04A0" w:firstRow="1" w:lastRow="0" w:firstColumn="1" w:lastColumn="0" w:noHBand="0" w:noVBand="1"/>
      </w:tblPr>
      <w:tblGrid>
        <w:gridCol w:w="3368"/>
        <w:gridCol w:w="7272"/>
      </w:tblGrid>
      <w:tr w:rsidR="00DD7D7F" w:rsidRPr="00404625" w14:paraId="3697BBA5" w14:textId="77777777" w:rsidTr="003D7C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40" w:type="dxa"/>
            <w:gridSpan w:val="2"/>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3089EEB7" w14:textId="77777777" w:rsidR="00DD7D7F" w:rsidRPr="00404625" w:rsidRDefault="00DD7D7F" w:rsidP="005333DC">
            <w:pPr>
              <w:jc w:val="center"/>
              <w:rPr>
                <w:sz w:val="24"/>
              </w:rPr>
            </w:pPr>
            <w:r>
              <w:rPr>
                <w:sz w:val="24"/>
              </w:rPr>
              <w:t>Primary Alternate Facility</w:t>
            </w:r>
          </w:p>
        </w:tc>
      </w:tr>
      <w:tr w:rsidR="00DD7D7F" w14:paraId="642B2760"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left w:val="single" w:sz="24" w:space="0" w:color="215868" w:themeColor="accent5" w:themeShade="80"/>
              <w:bottom w:val="single" w:sz="4" w:space="0" w:color="1F3864"/>
              <w:right w:val="single" w:sz="4" w:space="0" w:color="215868" w:themeColor="accent5" w:themeShade="80"/>
            </w:tcBorders>
            <w:vAlign w:val="center"/>
          </w:tcPr>
          <w:p w14:paraId="7606889F" w14:textId="0C9AB547" w:rsidR="00DD7D7F" w:rsidRPr="00A4218D" w:rsidRDefault="00836F1E" w:rsidP="005333DC">
            <w:pPr>
              <w:rPr>
                <w:highlight w:val="yellow"/>
              </w:rPr>
            </w:pPr>
            <w:r w:rsidRPr="00A4218D">
              <w:rPr>
                <w:sz w:val="24"/>
                <w:highlight w:val="yellow"/>
              </w:rPr>
              <w:t>Location</w:t>
            </w:r>
            <w:r w:rsidR="00DD7D7F" w:rsidRPr="00A4218D">
              <w:rPr>
                <w:sz w:val="24"/>
                <w:highlight w:val="yellow"/>
              </w:rPr>
              <w:t xml:space="preserve"> of Alternate Site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73B43A3D" w14:textId="596114AE" w:rsidR="00DD7D7F" w:rsidRPr="00DE6933" w:rsidRDefault="001406EC" w:rsidP="005333DC">
            <w:pPr>
              <w:cnfStyle w:val="000000100000" w:firstRow="0" w:lastRow="0" w:firstColumn="0" w:lastColumn="0" w:oddVBand="0" w:evenVBand="0" w:oddHBand="1" w:evenHBand="0" w:firstRowFirstColumn="0" w:firstRowLastColumn="0" w:lastRowFirstColumn="0" w:lastRowLastColumn="0"/>
            </w:pPr>
            <w:r>
              <w:t>TBD</w:t>
            </w:r>
          </w:p>
        </w:tc>
      </w:tr>
      <w:tr w:rsidR="00DD7D7F" w14:paraId="12CCB4C2" w14:textId="77777777" w:rsidTr="00F44414">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66927965" w14:textId="77D55264" w:rsidR="00DD7D7F" w:rsidRPr="00A4218D" w:rsidRDefault="00DD7D7F" w:rsidP="005333DC">
            <w:pPr>
              <w:rPr>
                <w:b w:val="0"/>
                <w:highlight w:val="yellow"/>
              </w:rPr>
            </w:pPr>
            <w:r w:rsidRPr="00A4218D">
              <w:rPr>
                <w:sz w:val="24"/>
                <w:highlight w:val="yellow"/>
              </w:rPr>
              <w:t xml:space="preserve">Point of Contact </w:t>
            </w:r>
            <w:r w:rsidR="00170468" w:rsidRPr="00A4218D">
              <w:rPr>
                <w:sz w:val="24"/>
                <w:highlight w:val="yellow"/>
              </w:rPr>
              <w:t>Steele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1C480AA2" w14:textId="77777777" w:rsidR="00DD7D7F" w:rsidRPr="00DE6933" w:rsidRDefault="00DD7D7F" w:rsidP="005333DC">
            <w:pPr>
              <w:cnfStyle w:val="000000000000" w:firstRow="0" w:lastRow="0" w:firstColumn="0" w:lastColumn="0" w:oddVBand="0" w:evenVBand="0" w:oddHBand="0" w:evenHBand="0" w:firstRowFirstColumn="0" w:firstRowLastColumn="0" w:lastRowFirstColumn="0" w:lastRowLastColumn="0"/>
            </w:pPr>
          </w:p>
        </w:tc>
      </w:tr>
      <w:tr w:rsidR="00DD7D7F" w14:paraId="0AB80B59"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523F2A07" w14:textId="77777777" w:rsidR="00DD7D7F" w:rsidRPr="00A4218D" w:rsidRDefault="00DD7D7F" w:rsidP="005333DC">
            <w:pPr>
              <w:rPr>
                <w:b w:val="0"/>
                <w:highlight w:val="yellow"/>
              </w:rPr>
            </w:pPr>
            <w:r w:rsidRPr="00A4218D">
              <w:rPr>
                <w:sz w:val="24"/>
                <w:highlight w:val="yellow"/>
              </w:rPr>
              <w:t>Phone Number</w:t>
            </w:r>
            <w:r w:rsidRPr="00A4218D">
              <w:rPr>
                <w:b w:val="0"/>
                <w:highlight w:val="yellow"/>
              </w:rPr>
              <w:t xml:space="preserve"> </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5C3C272F" w14:textId="77777777" w:rsidR="00DD7D7F" w:rsidRDefault="00DD7D7F" w:rsidP="005333DC">
            <w:pPr>
              <w:cnfStyle w:val="000000100000" w:firstRow="0" w:lastRow="0" w:firstColumn="0" w:lastColumn="0" w:oddVBand="0" w:evenVBand="0" w:oddHBand="1" w:evenHBand="0" w:firstRowFirstColumn="0" w:firstRowLastColumn="0" w:lastRowFirstColumn="0" w:lastRowLastColumn="0"/>
            </w:pPr>
          </w:p>
        </w:tc>
      </w:tr>
      <w:tr w:rsidR="00DD7D7F" w14:paraId="24E33ECE" w14:textId="77777777" w:rsidTr="00F44414">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5197FD91" w14:textId="77777777" w:rsidR="00DD7D7F" w:rsidRPr="00A4218D" w:rsidRDefault="00DD7D7F" w:rsidP="005333DC">
            <w:pPr>
              <w:rPr>
                <w:sz w:val="24"/>
                <w:highlight w:val="yellow"/>
              </w:rPr>
            </w:pPr>
            <w:r w:rsidRPr="00A4218D">
              <w:rPr>
                <w:sz w:val="24"/>
                <w:highlight w:val="yellow"/>
              </w:rPr>
              <w:t>Alternate Number</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4EE79245" w14:textId="77777777" w:rsidR="00DD7D7F" w:rsidRDefault="00DD7D7F" w:rsidP="005333DC">
            <w:pPr>
              <w:cnfStyle w:val="000000000000" w:firstRow="0" w:lastRow="0" w:firstColumn="0" w:lastColumn="0" w:oddVBand="0" w:evenVBand="0" w:oddHBand="0" w:evenHBand="0" w:firstRowFirstColumn="0" w:firstRowLastColumn="0" w:lastRowFirstColumn="0" w:lastRowLastColumn="0"/>
            </w:pPr>
          </w:p>
        </w:tc>
      </w:tr>
      <w:tr w:rsidR="00DD7D7F" w14:paraId="2D5AECAD"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3CED213B" w14:textId="77777777" w:rsidR="00DD7D7F" w:rsidRPr="00A4218D" w:rsidRDefault="00DD7D7F" w:rsidP="005333DC">
            <w:pPr>
              <w:rPr>
                <w:sz w:val="24"/>
                <w:highlight w:val="yellow"/>
              </w:rPr>
            </w:pPr>
            <w:r w:rsidRPr="00A4218D">
              <w:rPr>
                <w:sz w:val="24"/>
                <w:highlight w:val="yellow"/>
              </w:rPr>
              <w:lastRenderedPageBreak/>
              <w:t>Complete Address of Site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70209758" w14:textId="77777777" w:rsidR="00DD7D7F" w:rsidRDefault="00DD7D7F" w:rsidP="005333DC">
            <w:pPr>
              <w:cnfStyle w:val="000000100000" w:firstRow="0" w:lastRow="0" w:firstColumn="0" w:lastColumn="0" w:oddVBand="0" w:evenVBand="0" w:oddHBand="1" w:evenHBand="0" w:firstRowFirstColumn="0" w:firstRowLastColumn="0" w:lastRowFirstColumn="0" w:lastRowLastColumn="0"/>
            </w:pPr>
          </w:p>
        </w:tc>
      </w:tr>
      <w:tr w:rsidR="00DD7D7F" w14:paraId="609F50EF" w14:textId="77777777" w:rsidTr="00F44414">
        <w:trPr>
          <w:trHeight w:val="144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4" w:space="0" w:color="1F3864"/>
              <w:right w:val="single" w:sz="4" w:space="0" w:color="215868" w:themeColor="accent5" w:themeShade="80"/>
            </w:tcBorders>
            <w:vAlign w:val="center"/>
          </w:tcPr>
          <w:p w14:paraId="14367D4B" w14:textId="77777777" w:rsidR="00DD7D7F" w:rsidRPr="00A4218D" w:rsidRDefault="00DD7D7F" w:rsidP="005333DC">
            <w:pPr>
              <w:rPr>
                <w:sz w:val="24"/>
                <w:highlight w:val="yellow"/>
              </w:rPr>
            </w:pPr>
            <w:r w:rsidRPr="00A4218D">
              <w:rPr>
                <w:sz w:val="24"/>
                <w:highlight w:val="yellow"/>
              </w:rPr>
              <w:t>Equipment on Site</w:t>
            </w:r>
          </w:p>
        </w:tc>
        <w:tc>
          <w:tcPr>
            <w:tcW w:w="7272" w:type="dxa"/>
            <w:tcBorders>
              <w:top w:val="single" w:sz="4" w:space="0" w:color="215868" w:themeColor="accent5" w:themeShade="80"/>
              <w:left w:val="single" w:sz="4" w:space="0" w:color="215868" w:themeColor="accent5" w:themeShade="80"/>
              <w:bottom w:val="single" w:sz="4" w:space="0" w:color="215868" w:themeColor="accent5" w:themeShade="80"/>
              <w:right w:val="single" w:sz="24" w:space="0" w:color="215868" w:themeColor="accent5" w:themeShade="80"/>
            </w:tcBorders>
          </w:tcPr>
          <w:p w14:paraId="097174ED" w14:textId="77777777" w:rsidR="00DD7D7F" w:rsidRDefault="00DD7D7F" w:rsidP="005333DC">
            <w:pPr>
              <w:cnfStyle w:val="000000000000" w:firstRow="0" w:lastRow="0" w:firstColumn="0" w:lastColumn="0" w:oddVBand="0" w:evenVBand="0" w:oddHBand="0" w:evenHBand="0" w:firstRowFirstColumn="0" w:firstRowLastColumn="0" w:lastRowFirstColumn="0" w:lastRowLastColumn="0"/>
            </w:pPr>
          </w:p>
        </w:tc>
      </w:tr>
      <w:tr w:rsidR="00DD7D7F" w14:paraId="42A960AE" w14:textId="77777777" w:rsidTr="00F44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215868" w:themeColor="accent5" w:themeShade="80"/>
              <w:bottom w:val="single" w:sz="24" w:space="0" w:color="215868" w:themeColor="accent5" w:themeShade="80"/>
              <w:right w:val="single" w:sz="4" w:space="0" w:color="215868" w:themeColor="accent5" w:themeShade="80"/>
            </w:tcBorders>
            <w:vAlign w:val="center"/>
          </w:tcPr>
          <w:p w14:paraId="5AF0BA70" w14:textId="77777777" w:rsidR="00DD7D7F" w:rsidRPr="00A4218D" w:rsidRDefault="00DD7D7F" w:rsidP="005333DC">
            <w:pPr>
              <w:rPr>
                <w:sz w:val="24"/>
                <w:highlight w:val="yellow"/>
              </w:rPr>
            </w:pPr>
            <w:r w:rsidRPr="00A4218D">
              <w:rPr>
                <w:sz w:val="24"/>
                <w:highlight w:val="yellow"/>
              </w:rPr>
              <w:t>Support Staff Contact Information (AV, IT, Telecoms, facilities, security, etc.)</w:t>
            </w:r>
          </w:p>
        </w:tc>
        <w:tc>
          <w:tcPr>
            <w:tcW w:w="7272" w:type="dxa"/>
            <w:tcBorders>
              <w:top w:val="single" w:sz="4" w:space="0" w:color="215868" w:themeColor="accent5" w:themeShade="80"/>
              <w:left w:val="single" w:sz="4" w:space="0" w:color="215868" w:themeColor="accent5" w:themeShade="80"/>
              <w:bottom w:val="single" w:sz="24" w:space="0" w:color="215868" w:themeColor="accent5" w:themeShade="80"/>
              <w:right w:val="single" w:sz="24" w:space="0" w:color="215868" w:themeColor="accent5" w:themeShade="80"/>
            </w:tcBorders>
          </w:tcPr>
          <w:p w14:paraId="602D3DD1" w14:textId="77777777" w:rsidR="00DD7D7F" w:rsidRDefault="00DD7D7F" w:rsidP="005333DC">
            <w:pPr>
              <w:cnfStyle w:val="000000100000" w:firstRow="0" w:lastRow="0" w:firstColumn="0" w:lastColumn="0" w:oddVBand="0" w:evenVBand="0" w:oddHBand="1" w:evenHBand="0" w:firstRowFirstColumn="0" w:firstRowLastColumn="0" w:lastRowFirstColumn="0" w:lastRowLastColumn="0"/>
            </w:pPr>
          </w:p>
        </w:tc>
      </w:tr>
    </w:tbl>
    <w:p w14:paraId="3A33A216" w14:textId="77777777" w:rsidR="00E3543D" w:rsidRDefault="00E3543D" w:rsidP="00E3543D">
      <w:pPr>
        <w:pStyle w:val="ListParagraph"/>
        <w:spacing w:after="0" w:line="240" w:lineRule="auto"/>
        <w:ind w:left="1080" w:right="144"/>
        <w:jc w:val="both"/>
        <w:rPr>
          <w:rFonts w:ascii="Cambria" w:eastAsia="Cambria" w:hAnsi="Cambria" w:cs="Cambria"/>
          <w:b/>
          <w:color w:val="0F243E" w:themeColor="text2" w:themeShade="80"/>
          <w:sz w:val="24"/>
          <w:szCs w:val="24"/>
        </w:rPr>
      </w:pPr>
      <w:bookmarkStart w:id="2" w:name="_Hlk509829994"/>
    </w:p>
    <w:p w14:paraId="577A714D" w14:textId="4813C9DB" w:rsidR="00510E76" w:rsidRDefault="002126AB" w:rsidP="007F5556">
      <w:pPr>
        <w:pStyle w:val="ListParagraph"/>
        <w:numPr>
          <w:ilvl w:val="0"/>
          <w:numId w:val="7"/>
        </w:numPr>
        <w:spacing w:after="0" w:line="240" w:lineRule="auto"/>
        <w:ind w:right="144"/>
        <w:jc w:val="both"/>
        <w:rPr>
          <w:rFonts w:ascii="Cambria" w:eastAsia="Cambria" w:hAnsi="Cambria" w:cs="Cambria"/>
          <w:b/>
          <w:color w:val="0F243E" w:themeColor="text2" w:themeShade="80"/>
          <w:sz w:val="24"/>
          <w:szCs w:val="24"/>
        </w:rPr>
      </w:pPr>
      <w:r w:rsidRPr="002126AB">
        <w:rPr>
          <w:rFonts w:ascii="Cambria" w:eastAsia="Cambria" w:hAnsi="Cambria" w:cs="Cambria"/>
          <w:b/>
          <w:color w:val="0F243E" w:themeColor="text2" w:themeShade="80"/>
          <w:sz w:val="24"/>
          <w:szCs w:val="24"/>
        </w:rPr>
        <w:t>Phase II</w:t>
      </w:r>
      <w:r w:rsidR="00632F57">
        <w:rPr>
          <w:rFonts w:ascii="Cambria" w:eastAsia="Cambria" w:hAnsi="Cambria" w:cs="Cambria"/>
          <w:b/>
          <w:color w:val="0F243E" w:themeColor="text2" w:themeShade="80"/>
          <w:sz w:val="24"/>
          <w:szCs w:val="24"/>
        </w:rPr>
        <w:t xml:space="preserve"> </w:t>
      </w:r>
    </w:p>
    <w:p w14:paraId="285B8718" w14:textId="7CB35062" w:rsidR="002126AB" w:rsidRDefault="00632F57" w:rsidP="007F5556">
      <w:pPr>
        <w:pStyle w:val="ListParagraph"/>
        <w:numPr>
          <w:ilvl w:val="0"/>
          <w:numId w:val="9"/>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Continuity Operations</w:t>
      </w:r>
    </w:p>
    <w:p w14:paraId="2D953389" w14:textId="77777777" w:rsidR="00632F57" w:rsidRPr="00632F57" w:rsidRDefault="00632F57" w:rsidP="00632F57">
      <w:pPr>
        <w:spacing w:after="0" w:line="240" w:lineRule="auto"/>
        <w:ind w:left="1080" w:right="144"/>
        <w:jc w:val="both"/>
        <w:rPr>
          <w:rFonts w:ascii="Cambria" w:eastAsia="Cambria" w:hAnsi="Cambria" w:cs="Cambria"/>
          <w:sz w:val="24"/>
          <w:szCs w:val="24"/>
        </w:rPr>
      </w:pPr>
      <w:r w:rsidRPr="00632F57">
        <w:rPr>
          <w:rFonts w:ascii="Cambria" w:eastAsia="Cambria" w:hAnsi="Cambria" w:cs="Cambria"/>
          <w:sz w:val="24"/>
          <w:szCs w:val="24"/>
        </w:rPr>
        <w:t>During this phase, the org</w:t>
      </w:r>
      <w:bookmarkEnd w:id="2"/>
      <w:r w:rsidRPr="00632F57">
        <w:rPr>
          <w:rFonts w:ascii="Cambria" w:eastAsia="Cambria" w:hAnsi="Cambria" w:cs="Cambria"/>
          <w:sz w:val="24"/>
          <w:szCs w:val="24"/>
        </w:rPr>
        <w:t xml:space="preserve">anization will be accounting for all organization personnel; performing essential functions; establishing communications with supporting organizations and supported organizations, customers, and stakeholders; and preparing for the reconstitution of the organization. </w:t>
      </w:r>
    </w:p>
    <w:p w14:paraId="4FE6EBD4" w14:textId="77777777" w:rsidR="00632F57" w:rsidRPr="00632F57" w:rsidRDefault="00632F57" w:rsidP="00632F57">
      <w:pPr>
        <w:spacing w:after="0" w:line="240" w:lineRule="auto"/>
        <w:ind w:left="1080" w:right="144"/>
        <w:jc w:val="both"/>
        <w:rPr>
          <w:rFonts w:ascii="Cambria" w:eastAsia="Cambria" w:hAnsi="Cambria" w:cs="Cambria"/>
          <w:sz w:val="24"/>
          <w:szCs w:val="24"/>
        </w:rPr>
      </w:pPr>
    </w:p>
    <w:p w14:paraId="68F214C8" w14:textId="251E2533" w:rsidR="00632F57" w:rsidRPr="00632F57" w:rsidRDefault="00632F57" w:rsidP="007F5556">
      <w:pPr>
        <w:pStyle w:val="ListParagraph"/>
        <w:numPr>
          <w:ilvl w:val="0"/>
          <w:numId w:val="9"/>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Orders</w:t>
      </w:r>
      <w:r w:rsidRPr="00632F57">
        <w:rPr>
          <w:rFonts w:ascii="Cambria" w:eastAsia="Cambria" w:hAnsi="Cambria" w:cs="Cambria"/>
          <w:b/>
          <w:color w:val="0F243E" w:themeColor="text2" w:themeShade="80"/>
          <w:sz w:val="24"/>
          <w:szCs w:val="24"/>
        </w:rPr>
        <w:t xml:space="preserve"> of Succession</w:t>
      </w:r>
    </w:p>
    <w:p w14:paraId="371FCA96" w14:textId="25EFA132" w:rsidR="00632F57" w:rsidRPr="00700A70" w:rsidRDefault="00632F57" w:rsidP="00632F57">
      <w:pPr>
        <w:spacing w:before="38" w:after="0" w:line="240" w:lineRule="auto"/>
        <w:ind w:left="1080" w:right="103"/>
        <w:rPr>
          <w:rFonts w:asciiTheme="majorHAnsi" w:eastAsia="Times New Roman" w:hAnsiTheme="majorHAnsi" w:cs="Times New Roman"/>
          <w:sz w:val="24"/>
          <w:szCs w:val="24"/>
        </w:rPr>
      </w:pPr>
      <w:r w:rsidRPr="00B54897">
        <w:rPr>
          <w:rFonts w:asciiTheme="majorHAnsi" w:eastAsia="Times New Roman" w:hAnsiTheme="majorHAnsi" w:cs="Times New Roman"/>
          <w:sz w:val="24"/>
          <w:szCs w:val="24"/>
        </w:rPr>
        <w:t>Id</w:t>
      </w:r>
      <w:r w:rsidRPr="00700A70">
        <w:rPr>
          <w:rFonts w:asciiTheme="majorHAnsi" w:eastAsia="Times New Roman" w:hAnsiTheme="majorHAnsi" w:cs="Times New Roman"/>
          <w:sz w:val="24"/>
          <w:szCs w:val="24"/>
        </w:rPr>
        <w:t>entified Orders of Succession are an essential part of a continuity program to ensure that personnel know who assumes the authority and responsibility of the Department leadership if that leadership is incapacitated or becomes otherwise unavailable during a continuity situation.  See A</w:t>
      </w:r>
      <w:r w:rsidR="00276317" w:rsidRPr="00700A70">
        <w:rPr>
          <w:rFonts w:asciiTheme="majorHAnsi" w:eastAsia="Times New Roman" w:hAnsiTheme="majorHAnsi" w:cs="Times New Roman"/>
          <w:sz w:val="24"/>
          <w:szCs w:val="24"/>
        </w:rPr>
        <w:t>ppendix</w:t>
      </w:r>
      <w:r w:rsidRPr="00700A70">
        <w:rPr>
          <w:rFonts w:asciiTheme="majorHAnsi" w:eastAsia="Times New Roman" w:hAnsiTheme="majorHAnsi" w:cs="Times New Roman"/>
          <w:sz w:val="24"/>
          <w:szCs w:val="24"/>
        </w:rPr>
        <w:t xml:space="preserve"> B – Orders of Succession</w:t>
      </w:r>
    </w:p>
    <w:p w14:paraId="7507B288" w14:textId="43591486" w:rsidR="00276317" w:rsidRPr="00700A70" w:rsidRDefault="00276317" w:rsidP="00632F57">
      <w:pPr>
        <w:spacing w:before="38" w:after="0" w:line="240" w:lineRule="auto"/>
        <w:ind w:left="1080" w:right="103"/>
        <w:rPr>
          <w:rFonts w:asciiTheme="majorHAnsi" w:eastAsia="Times New Roman" w:hAnsiTheme="majorHAnsi" w:cs="Times New Roman"/>
          <w:sz w:val="24"/>
          <w:szCs w:val="24"/>
        </w:rPr>
      </w:pPr>
    </w:p>
    <w:p w14:paraId="4B75421A" w14:textId="56AAB90B" w:rsidR="00276317" w:rsidRPr="00700A70" w:rsidRDefault="00276317" w:rsidP="007F5556">
      <w:pPr>
        <w:pStyle w:val="ListParagraph"/>
        <w:numPr>
          <w:ilvl w:val="0"/>
          <w:numId w:val="9"/>
        </w:numPr>
        <w:spacing w:before="38" w:after="0" w:line="240" w:lineRule="auto"/>
        <w:ind w:right="103"/>
        <w:rPr>
          <w:rFonts w:asciiTheme="majorHAnsi" w:eastAsia="Times New Roman" w:hAnsiTheme="majorHAnsi" w:cs="Times New Roman"/>
          <w:b/>
          <w:color w:val="0F243E" w:themeColor="text2" w:themeShade="80"/>
          <w:sz w:val="24"/>
          <w:szCs w:val="24"/>
        </w:rPr>
      </w:pPr>
      <w:r w:rsidRPr="00700A70">
        <w:rPr>
          <w:rFonts w:asciiTheme="majorHAnsi" w:eastAsia="Times New Roman" w:hAnsiTheme="majorHAnsi" w:cs="Times New Roman"/>
          <w:b/>
          <w:color w:val="0F243E" w:themeColor="text2" w:themeShade="80"/>
          <w:sz w:val="24"/>
          <w:szCs w:val="24"/>
        </w:rPr>
        <w:t>Delegation of Authority</w:t>
      </w:r>
    </w:p>
    <w:p w14:paraId="6E89B954" w14:textId="7D8E62D0" w:rsidR="00276317" w:rsidRPr="00700A70" w:rsidRDefault="00276317" w:rsidP="00276317">
      <w:pPr>
        <w:spacing w:before="38" w:after="0" w:line="240" w:lineRule="auto"/>
        <w:ind w:left="1080" w:right="103"/>
        <w:rPr>
          <w:rFonts w:asciiTheme="majorHAnsi" w:eastAsia="Times New Roman" w:hAnsiTheme="majorHAnsi" w:cs="Times New Roman"/>
          <w:sz w:val="24"/>
          <w:szCs w:val="24"/>
        </w:rPr>
      </w:pPr>
      <w:r w:rsidRPr="00700A70">
        <w:rPr>
          <w:rFonts w:asciiTheme="majorHAnsi" w:eastAsia="Times New Roman" w:hAnsiTheme="majorHAnsi" w:cs="Times New Roman"/>
          <w:sz w:val="24"/>
          <w:szCs w:val="24"/>
        </w:rPr>
        <w:t xml:space="preserve">Delegations of Authority provides dispersed personnel with the authority to make key decisions during a continuity situation where the primary decision maker is not available. Predetermined Delegation of Authority will take effect when </w:t>
      </w:r>
      <w:proofErr w:type="gramStart"/>
      <w:r w:rsidRPr="00700A70">
        <w:rPr>
          <w:rFonts w:asciiTheme="majorHAnsi" w:eastAsia="Times New Roman" w:hAnsiTheme="majorHAnsi" w:cs="Times New Roman"/>
          <w:sz w:val="24"/>
          <w:szCs w:val="24"/>
        </w:rPr>
        <w:t>an emergency situation</w:t>
      </w:r>
      <w:proofErr w:type="gramEnd"/>
      <w:r w:rsidRPr="00700A70">
        <w:rPr>
          <w:rFonts w:asciiTheme="majorHAnsi" w:eastAsia="Times New Roman" w:hAnsiTheme="majorHAnsi" w:cs="Times New Roman"/>
          <w:sz w:val="24"/>
          <w:szCs w:val="24"/>
        </w:rPr>
        <w:t xml:space="preserve"> disrupts normal channels of direction and control and ends when the Department is able to reestablish those channels.  See </w:t>
      </w:r>
      <w:r w:rsidR="0006555F" w:rsidRPr="00700A70">
        <w:rPr>
          <w:rFonts w:asciiTheme="majorHAnsi" w:eastAsia="Times New Roman" w:hAnsiTheme="majorHAnsi" w:cs="Times New Roman"/>
          <w:sz w:val="24"/>
          <w:szCs w:val="24"/>
        </w:rPr>
        <w:t>Appendix</w:t>
      </w:r>
      <w:r w:rsidRPr="00700A70">
        <w:rPr>
          <w:rFonts w:asciiTheme="majorHAnsi" w:eastAsia="Times New Roman" w:hAnsiTheme="majorHAnsi" w:cs="Times New Roman"/>
          <w:sz w:val="24"/>
          <w:szCs w:val="24"/>
        </w:rPr>
        <w:t xml:space="preserve"> C – Delegations of Authority</w:t>
      </w:r>
    </w:p>
    <w:p w14:paraId="273A84BF" w14:textId="77777777" w:rsidR="0006555F" w:rsidRPr="00700A70" w:rsidRDefault="0006555F" w:rsidP="00632F57">
      <w:pPr>
        <w:spacing w:after="0" w:line="240" w:lineRule="auto"/>
        <w:ind w:left="1080" w:right="144"/>
        <w:jc w:val="both"/>
        <w:rPr>
          <w:rFonts w:ascii="Cambria" w:eastAsia="Cambria" w:hAnsi="Cambria" w:cs="Cambria"/>
          <w:sz w:val="24"/>
          <w:szCs w:val="24"/>
        </w:rPr>
      </w:pPr>
    </w:p>
    <w:p w14:paraId="4116E36E" w14:textId="0E91EBDB" w:rsidR="002126AB" w:rsidRPr="00700A70" w:rsidRDefault="0034100B" w:rsidP="007F5556">
      <w:pPr>
        <w:pStyle w:val="ListParagraph"/>
        <w:numPr>
          <w:ilvl w:val="0"/>
          <w:numId w:val="9"/>
        </w:numPr>
        <w:spacing w:after="0" w:line="240" w:lineRule="auto"/>
        <w:ind w:right="144"/>
        <w:jc w:val="both"/>
        <w:rPr>
          <w:rFonts w:ascii="Cambria" w:eastAsia="Cambria" w:hAnsi="Cambria" w:cs="Cambria"/>
          <w:b/>
          <w:sz w:val="24"/>
          <w:szCs w:val="24"/>
        </w:rPr>
      </w:pPr>
      <w:r w:rsidRPr="00700A70">
        <w:rPr>
          <w:rFonts w:ascii="Cambria" w:eastAsia="Cambria" w:hAnsi="Cambria" w:cs="Cambria"/>
          <w:b/>
          <w:color w:val="0F243E" w:themeColor="text2" w:themeShade="80"/>
          <w:sz w:val="24"/>
          <w:szCs w:val="24"/>
        </w:rPr>
        <w:t>Critical Systems and Vital Records</w:t>
      </w:r>
      <w:r w:rsidR="0006555F" w:rsidRPr="00700A70">
        <w:rPr>
          <w:rFonts w:ascii="Cambria" w:eastAsia="Cambria" w:hAnsi="Cambria" w:cs="Cambria"/>
          <w:b/>
          <w:sz w:val="24"/>
          <w:szCs w:val="24"/>
        </w:rPr>
        <w:t xml:space="preserve">  </w:t>
      </w:r>
    </w:p>
    <w:p w14:paraId="64EB5A9A" w14:textId="26292ADA" w:rsidR="0034100B" w:rsidRPr="00700A70" w:rsidRDefault="0034100B" w:rsidP="0034100B">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 xml:space="preserve">Vital records are those electronic and hardcopy documents, references, files that are needed to support the essential functions. Critical applications include information systems and data management software and equipment that support accessing and maintaining your vital records. Additionally, any record that would disrupt the organization’s operations and information flow, cause considerable inconvenience, or require replacement or recreation at considerable expense may be considered vital records. Identifying, protecting, and ensuring access to these records and applications enables the performance of essential functions and the reconstitution to normal operations. These documents include any emergency or continuity operating documents and rights and interest records (e.g. the protection of the legal and financial rights of individuals who are directly affected by your organization’s activities). </w:t>
      </w:r>
    </w:p>
    <w:p w14:paraId="33FFBFEE" w14:textId="48115D2D" w:rsidR="0034100B" w:rsidRPr="00700A70" w:rsidRDefault="0034100B" w:rsidP="0034100B">
      <w:pPr>
        <w:spacing w:after="0" w:line="240" w:lineRule="auto"/>
        <w:ind w:left="1080" w:right="144"/>
        <w:jc w:val="both"/>
        <w:rPr>
          <w:rFonts w:ascii="Cambria" w:eastAsia="Cambria" w:hAnsi="Cambria" w:cs="Cambria"/>
          <w:sz w:val="24"/>
          <w:szCs w:val="24"/>
        </w:rPr>
      </w:pPr>
    </w:p>
    <w:p w14:paraId="7C0F9EA9" w14:textId="77777777" w:rsidR="00095B03" w:rsidRPr="00700A70" w:rsidRDefault="00095B03" w:rsidP="00095B03">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There are three categories of records to be reviewed and prioritized, then transferred (either hard copy or electronic media) to an Alternate location:</w:t>
      </w:r>
    </w:p>
    <w:p w14:paraId="5460B964" w14:textId="6BB520EF" w:rsidR="00095B03" w:rsidRPr="00700A70" w:rsidRDefault="00095B03" w:rsidP="007F5556">
      <w:pPr>
        <w:pStyle w:val="ListParagraph"/>
        <w:numPr>
          <w:ilvl w:val="0"/>
          <w:numId w:val="10"/>
        </w:numPr>
        <w:spacing w:after="0" w:line="240" w:lineRule="auto"/>
        <w:ind w:right="144"/>
        <w:jc w:val="both"/>
        <w:rPr>
          <w:rFonts w:ascii="Cambria" w:eastAsia="Cambria" w:hAnsi="Cambria" w:cs="Cambria"/>
          <w:sz w:val="24"/>
          <w:szCs w:val="24"/>
        </w:rPr>
      </w:pPr>
      <w:r w:rsidRPr="00700A70">
        <w:rPr>
          <w:rFonts w:ascii="Cambria" w:eastAsia="Cambria" w:hAnsi="Cambria" w:cs="Cambria"/>
          <w:sz w:val="24"/>
          <w:szCs w:val="24"/>
        </w:rPr>
        <w:lastRenderedPageBreak/>
        <w:t>Emergency operations records</w:t>
      </w:r>
      <w:r w:rsidR="00836F1E">
        <w:rPr>
          <w:rFonts w:ascii="Cambria" w:eastAsia="Cambria" w:hAnsi="Cambria" w:cs="Cambria"/>
          <w:sz w:val="24"/>
          <w:szCs w:val="24"/>
        </w:rPr>
        <w:t>.</w:t>
      </w:r>
      <w:r w:rsidRPr="00700A70">
        <w:rPr>
          <w:rFonts w:ascii="Cambria" w:eastAsia="Cambria" w:hAnsi="Cambria" w:cs="Cambria"/>
          <w:sz w:val="24"/>
          <w:szCs w:val="24"/>
        </w:rPr>
        <w:t xml:space="preserve"> </w:t>
      </w:r>
    </w:p>
    <w:p w14:paraId="48853F3F" w14:textId="0F3D3C46" w:rsidR="00095B03" w:rsidRPr="00700A70" w:rsidRDefault="00095B03" w:rsidP="007F5556">
      <w:pPr>
        <w:pStyle w:val="ListParagraph"/>
        <w:numPr>
          <w:ilvl w:val="0"/>
          <w:numId w:val="10"/>
        </w:numPr>
        <w:spacing w:after="0" w:line="240" w:lineRule="auto"/>
        <w:ind w:right="144"/>
        <w:jc w:val="both"/>
        <w:rPr>
          <w:rFonts w:ascii="Cambria" w:eastAsia="Cambria" w:hAnsi="Cambria" w:cs="Cambria"/>
          <w:sz w:val="24"/>
          <w:szCs w:val="24"/>
        </w:rPr>
      </w:pPr>
      <w:r w:rsidRPr="00700A70">
        <w:rPr>
          <w:rFonts w:ascii="Cambria" w:eastAsia="Cambria" w:hAnsi="Cambria" w:cs="Cambria"/>
          <w:sz w:val="24"/>
          <w:szCs w:val="24"/>
        </w:rPr>
        <w:t>Legal/financial records</w:t>
      </w:r>
      <w:r w:rsidR="00836F1E">
        <w:rPr>
          <w:rFonts w:ascii="Cambria" w:eastAsia="Cambria" w:hAnsi="Cambria" w:cs="Cambria"/>
          <w:sz w:val="24"/>
          <w:szCs w:val="24"/>
        </w:rPr>
        <w:t>.</w:t>
      </w:r>
    </w:p>
    <w:p w14:paraId="5D306F92" w14:textId="3AD82902" w:rsidR="00095B03" w:rsidRPr="00700A70" w:rsidRDefault="00095B03" w:rsidP="007F5556">
      <w:pPr>
        <w:pStyle w:val="ListParagraph"/>
        <w:numPr>
          <w:ilvl w:val="0"/>
          <w:numId w:val="10"/>
        </w:numPr>
        <w:spacing w:after="0" w:line="240" w:lineRule="auto"/>
        <w:ind w:right="144"/>
        <w:jc w:val="both"/>
        <w:rPr>
          <w:rFonts w:ascii="Cambria" w:eastAsia="Cambria" w:hAnsi="Cambria" w:cs="Cambria"/>
          <w:sz w:val="24"/>
          <w:szCs w:val="24"/>
        </w:rPr>
      </w:pPr>
      <w:r w:rsidRPr="00700A70">
        <w:rPr>
          <w:rFonts w:ascii="Cambria" w:eastAsia="Cambria" w:hAnsi="Cambria" w:cs="Cambria"/>
          <w:sz w:val="24"/>
          <w:szCs w:val="24"/>
        </w:rPr>
        <w:t>Records used to perform security preparedness functions and activities.</w:t>
      </w:r>
    </w:p>
    <w:p w14:paraId="11A9F265" w14:textId="77777777" w:rsidR="00095B03" w:rsidRPr="00700A70" w:rsidRDefault="00095B03" w:rsidP="00095B03">
      <w:pPr>
        <w:pStyle w:val="ListParagraph"/>
        <w:spacing w:after="0" w:line="240" w:lineRule="auto"/>
        <w:ind w:left="1800" w:right="144"/>
        <w:jc w:val="both"/>
        <w:rPr>
          <w:rFonts w:ascii="Cambria" w:eastAsia="Cambria" w:hAnsi="Cambria" w:cs="Cambria"/>
          <w:sz w:val="24"/>
          <w:szCs w:val="24"/>
        </w:rPr>
      </w:pPr>
    </w:p>
    <w:p w14:paraId="7572DC35" w14:textId="5ECF2BAA" w:rsidR="0034100B" w:rsidRPr="0034100B" w:rsidRDefault="0034100B" w:rsidP="0034100B">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 xml:space="preserve">To safeguard these critical applications and vital records, back up mechanisms and redundancies are in place. See the below information and chart for the measures taken. Additionally, </w:t>
      </w:r>
      <w:r w:rsidR="00170468">
        <w:rPr>
          <w:rFonts w:ascii="Cambria" w:eastAsia="Cambria" w:hAnsi="Cambria" w:cs="Cambria"/>
          <w:sz w:val="24"/>
          <w:szCs w:val="24"/>
        </w:rPr>
        <w:t>Steele</w:t>
      </w:r>
      <w:r w:rsidR="00A272CD" w:rsidRPr="00700A70">
        <w:rPr>
          <w:rFonts w:ascii="Cambria" w:eastAsia="Cambria" w:hAnsi="Cambria" w:cs="Cambria"/>
          <w:sz w:val="24"/>
          <w:szCs w:val="24"/>
        </w:rPr>
        <w:t xml:space="preserve"> County </w:t>
      </w:r>
      <w:r w:rsidRPr="00700A70">
        <w:rPr>
          <w:rFonts w:ascii="Cambria" w:eastAsia="Cambria" w:hAnsi="Cambria" w:cs="Cambria"/>
          <w:sz w:val="24"/>
          <w:szCs w:val="24"/>
        </w:rPr>
        <w:t>utilizes anti</w:t>
      </w:r>
      <w:r w:rsidRPr="0034100B">
        <w:rPr>
          <w:rFonts w:ascii="Cambria" w:eastAsia="Cambria" w:hAnsi="Cambria" w:cs="Cambria"/>
          <w:sz w:val="24"/>
          <w:szCs w:val="24"/>
        </w:rPr>
        <w:t xml:space="preserve">-virus and host-based intrusion prevention software to protect all staff computers. </w:t>
      </w:r>
    </w:p>
    <w:p w14:paraId="5276D9C9" w14:textId="77777777" w:rsidR="0034100B" w:rsidRPr="0034100B" w:rsidRDefault="0034100B" w:rsidP="0034100B">
      <w:pPr>
        <w:spacing w:after="0" w:line="240" w:lineRule="auto"/>
        <w:ind w:left="1080" w:right="144"/>
        <w:jc w:val="both"/>
        <w:rPr>
          <w:rFonts w:ascii="Cambria" w:eastAsia="Cambria" w:hAnsi="Cambria" w:cs="Cambria"/>
          <w:sz w:val="24"/>
          <w:szCs w:val="24"/>
        </w:rPr>
      </w:pPr>
    </w:p>
    <w:p w14:paraId="486E2070" w14:textId="59ED14BA" w:rsidR="0034100B" w:rsidRDefault="0034100B" w:rsidP="0034100B">
      <w:pPr>
        <w:spacing w:after="0" w:line="240" w:lineRule="auto"/>
        <w:ind w:left="1080" w:right="144"/>
        <w:jc w:val="both"/>
        <w:rPr>
          <w:rFonts w:ascii="Cambria" w:eastAsia="Cambria" w:hAnsi="Cambria" w:cs="Cambria"/>
          <w:sz w:val="24"/>
          <w:szCs w:val="24"/>
        </w:rPr>
      </w:pPr>
      <w:r w:rsidRPr="0034100B">
        <w:rPr>
          <w:rFonts w:ascii="Cambria" w:eastAsia="Cambria" w:hAnsi="Cambria" w:cs="Cambria"/>
          <w:sz w:val="24"/>
          <w:szCs w:val="24"/>
        </w:rPr>
        <w:t xml:space="preserve">Back up mechanisms for accessing the organization’s vital records include having identified vital documents pre-positioned at an alternate site and remote access to the organization’s drive. </w:t>
      </w:r>
      <w:r w:rsidR="00170468">
        <w:rPr>
          <w:rFonts w:ascii="Cambria" w:eastAsia="Cambria" w:hAnsi="Cambria" w:cs="Cambria"/>
          <w:sz w:val="24"/>
          <w:szCs w:val="24"/>
        </w:rPr>
        <w:t>Steele</w:t>
      </w:r>
      <w:r w:rsidR="00B31799">
        <w:rPr>
          <w:rFonts w:ascii="Cambria" w:eastAsia="Cambria" w:hAnsi="Cambria" w:cs="Cambria"/>
          <w:sz w:val="24"/>
          <w:szCs w:val="24"/>
        </w:rPr>
        <w:t xml:space="preserve"> County </w:t>
      </w:r>
      <w:r w:rsidRPr="0034100B">
        <w:rPr>
          <w:rFonts w:ascii="Cambria" w:eastAsia="Cambria" w:hAnsi="Cambria" w:cs="Cambria"/>
          <w:sz w:val="24"/>
          <w:szCs w:val="24"/>
        </w:rPr>
        <w:t xml:space="preserve">is able to remotely access the organization’s drive. When </w:t>
      </w:r>
      <w:r w:rsidR="002078FE">
        <w:rPr>
          <w:rFonts w:ascii="Cambria" w:eastAsia="Cambria" w:hAnsi="Cambria" w:cs="Cambria"/>
          <w:sz w:val="24"/>
          <w:szCs w:val="24"/>
        </w:rPr>
        <w:t xml:space="preserve">a department is </w:t>
      </w:r>
      <w:proofErr w:type="spellStart"/>
      <w:r w:rsidRPr="0034100B">
        <w:rPr>
          <w:rFonts w:ascii="Cambria" w:eastAsia="Cambria" w:hAnsi="Cambria" w:cs="Cambria"/>
          <w:sz w:val="24"/>
          <w:szCs w:val="24"/>
        </w:rPr>
        <w:t>is</w:t>
      </w:r>
      <w:proofErr w:type="spellEnd"/>
      <w:r w:rsidRPr="0034100B">
        <w:rPr>
          <w:rFonts w:ascii="Cambria" w:eastAsia="Cambria" w:hAnsi="Cambria" w:cs="Cambria"/>
          <w:sz w:val="24"/>
          <w:szCs w:val="24"/>
        </w:rPr>
        <w:t xml:space="preserve"> experiencing trouble accessing the drive remotely, personnel </w:t>
      </w:r>
      <w:r w:rsidR="00E3543D">
        <w:rPr>
          <w:rFonts w:ascii="Cambria" w:eastAsia="Cambria" w:hAnsi="Cambria" w:cs="Cambria"/>
          <w:sz w:val="24"/>
          <w:szCs w:val="24"/>
        </w:rPr>
        <w:t>should c</w:t>
      </w:r>
      <w:r w:rsidRPr="0034100B">
        <w:rPr>
          <w:rFonts w:ascii="Cambria" w:eastAsia="Cambria" w:hAnsi="Cambria" w:cs="Cambria"/>
          <w:sz w:val="24"/>
          <w:szCs w:val="24"/>
        </w:rPr>
        <w:t xml:space="preserve">ontact </w:t>
      </w:r>
      <w:r w:rsidR="00E3543D">
        <w:rPr>
          <w:rFonts w:ascii="Cambria" w:eastAsia="Cambria" w:hAnsi="Cambria" w:cs="Cambria"/>
          <w:sz w:val="24"/>
          <w:szCs w:val="24"/>
        </w:rPr>
        <w:t>the IT D</w:t>
      </w:r>
      <w:r w:rsidR="002078FE">
        <w:rPr>
          <w:rFonts w:ascii="Cambria" w:eastAsia="Cambria" w:hAnsi="Cambria" w:cs="Cambria"/>
          <w:sz w:val="24"/>
          <w:szCs w:val="24"/>
        </w:rPr>
        <w:t>epartment for assistance</w:t>
      </w:r>
      <w:r w:rsidRPr="0034100B">
        <w:rPr>
          <w:rFonts w:ascii="Cambria" w:eastAsia="Cambria" w:hAnsi="Cambria" w:cs="Cambria"/>
          <w:sz w:val="24"/>
          <w:szCs w:val="24"/>
        </w:rPr>
        <w:t xml:space="preserve">. </w:t>
      </w:r>
    </w:p>
    <w:p w14:paraId="7A67BBFA" w14:textId="78A36E56" w:rsidR="00E3543D" w:rsidRDefault="00E3543D" w:rsidP="0034100B">
      <w:pPr>
        <w:spacing w:after="0" w:line="240" w:lineRule="auto"/>
        <w:ind w:left="1080" w:right="144"/>
        <w:jc w:val="both"/>
        <w:rPr>
          <w:rFonts w:ascii="Cambria" w:eastAsia="Cambria" w:hAnsi="Cambria" w:cs="Cambria"/>
          <w:sz w:val="24"/>
          <w:szCs w:val="24"/>
        </w:rPr>
      </w:pPr>
    </w:p>
    <w:p w14:paraId="30CCD7A6" w14:textId="3D79BF44" w:rsidR="00E3543D" w:rsidRDefault="00E3543D" w:rsidP="0034100B">
      <w:pPr>
        <w:spacing w:after="0" w:line="240" w:lineRule="auto"/>
        <w:ind w:left="1080" w:right="144"/>
        <w:jc w:val="both"/>
        <w:rPr>
          <w:rFonts w:ascii="Cambria" w:eastAsia="Cambria" w:hAnsi="Cambria" w:cs="Cambria"/>
          <w:sz w:val="24"/>
          <w:szCs w:val="24"/>
        </w:rPr>
      </w:pPr>
    </w:p>
    <w:p w14:paraId="02AB63E1" w14:textId="04236FDB" w:rsidR="00E3543D" w:rsidRDefault="00E3543D" w:rsidP="0034100B">
      <w:pPr>
        <w:spacing w:after="0" w:line="240" w:lineRule="auto"/>
        <w:ind w:left="1080" w:right="144"/>
        <w:jc w:val="both"/>
        <w:rPr>
          <w:rFonts w:ascii="Cambria" w:eastAsia="Cambria" w:hAnsi="Cambria" w:cs="Cambria"/>
          <w:sz w:val="24"/>
          <w:szCs w:val="24"/>
        </w:rPr>
      </w:pPr>
    </w:p>
    <w:p w14:paraId="5E86D21E" w14:textId="7537A426" w:rsidR="00E3543D" w:rsidRDefault="00E3543D" w:rsidP="0034100B">
      <w:pPr>
        <w:spacing w:after="0" w:line="240" w:lineRule="auto"/>
        <w:ind w:left="1080" w:right="144"/>
        <w:jc w:val="both"/>
        <w:rPr>
          <w:rFonts w:ascii="Cambria" w:eastAsia="Cambria" w:hAnsi="Cambria" w:cs="Cambria"/>
          <w:sz w:val="24"/>
          <w:szCs w:val="24"/>
        </w:rPr>
      </w:pPr>
    </w:p>
    <w:p w14:paraId="72A13FDC" w14:textId="2F1BD714" w:rsidR="00E3543D" w:rsidRDefault="00E3543D" w:rsidP="0034100B">
      <w:pPr>
        <w:spacing w:after="0" w:line="240" w:lineRule="auto"/>
        <w:ind w:left="1080" w:right="144"/>
        <w:jc w:val="both"/>
        <w:rPr>
          <w:rFonts w:ascii="Cambria" w:eastAsia="Cambria" w:hAnsi="Cambria" w:cs="Cambria"/>
          <w:sz w:val="24"/>
          <w:szCs w:val="24"/>
        </w:rPr>
      </w:pPr>
    </w:p>
    <w:p w14:paraId="5A16F35B" w14:textId="34720BC9" w:rsidR="00E3543D" w:rsidRDefault="00E3543D" w:rsidP="0034100B">
      <w:pPr>
        <w:spacing w:after="0" w:line="240" w:lineRule="auto"/>
        <w:ind w:left="1080" w:right="144"/>
        <w:jc w:val="both"/>
        <w:rPr>
          <w:rFonts w:ascii="Cambria" w:eastAsia="Cambria" w:hAnsi="Cambria" w:cs="Cambria"/>
          <w:sz w:val="24"/>
          <w:szCs w:val="24"/>
        </w:rPr>
      </w:pPr>
    </w:p>
    <w:p w14:paraId="163AEA60" w14:textId="77777777" w:rsidR="00997EB2" w:rsidRDefault="00997EB2" w:rsidP="0034100B">
      <w:pPr>
        <w:spacing w:after="0" w:line="240" w:lineRule="auto"/>
        <w:ind w:left="1080" w:right="144"/>
        <w:jc w:val="both"/>
        <w:rPr>
          <w:rFonts w:ascii="Cambria" w:eastAsia="Cambria" w:hAnsi="Cambria" w:cs="Cambria"/>
          <w:sz w:val="24"/>
          <w:szCs w:val="24"/>
        </w:rPr>
      </w:pPr>
    </w:p>
    <w:p w14:paraId="08E8B60C" w14:textId="77777777" w:rsidR="00FC48CD" w:rsidRDefault="0036049A" w:rsidP="00757A7E">
      <w:pPr>
        <w:spacing w:before="38" w:after="0" w:line="240" w:lineRule="auto"/>
        <w:ind w:left="720" w:right="103"/>
        <w:rPr>
          <w:rFonts w:asciiTheme="majorHAnsi" w:eastAsia="Times New Roman" w:hAnsiTheme="majorHAnsi" w:cs="Times New Roman"/>
          <w:sz w:val="24"/>
          <w:szCs w:val="24"/>
        </w:rPr>
      </w:pPr>
      <w:r w:rsidRPr="0036049A">
        <w:rPr>
          <w:rFonts w:asciiTheme="majorHAnsi" w:eastAsia="Times New Roman" w:hAnsiTheme="majorHAnsi" w:cs="Times New Roman"/>
          <w:sz w:val="24"/>
          <w:szCs w:val="24"/>
        </w:rPr>
        <w:t xml:space="preserve"> </w:t>
      </w:r>
      <w:r w:rsidR="00FC48CD">
        <w:rPr>
          <w:rFonts w:asciiTheme="majorHAnsi" w:eastAsia="Times New Roman" w:hAnsiTheme="majorHAnsi" w:cs="Times New Roman"/>
          <w:sz w:val="24"/>
          <w:szCs w:val="24"/>
        </w:rPr>
        <w:tab/>
      </w:r>
    </w:p>
    <w:tbl>
      <w:tblPr>
        <w:tblStyle w:val="ListTable3-Accent5"/>
        <w:tblW w:w="10770" w:type="dxa"/>
        <w:tblLook w:val="04A0" w:firstRow="1" w:lastRow="0" w:firstColumn="1" w:lastColumn="0" w:noHBand="0" w:noVBand="1"/>
      </w:tblPr>
      <w:tblGrid>
        <w:gridCol w:w="3210"/>
        <w:gridCol w:w="2160"/>
        <w:gridCol w:w="1800"/>
        <w:gridCol w:w="1800"/>
        <w:gridCol w:w="1800"/>
      </w:tblGrid>
      <w:tr w:rsidR="00FC48CD" w14:paraId="684D6F64" w14:textId="77777777" w:rsidTr="003D7C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1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629C8CF9" w14:textId="77777777" w:rsidR="00FC48CD" w:rsidRDefault="00FC48CD" w:rsidP="005333DC">
            <w:pPr>
              <w:jc w:val="center"/>
              <w:rPr>
                <w:b w:val="0"/>
                <w:bCs w:val="0"/>
                <w:sz w:val="24"/>
              </w:rPr>
            </w:pPr>
            <w:r>
              <w:rPr>
                <w:sz w:val="24"/>
              </w:rPr>
              <w:t xml:space="preserve">Vital File, Record, or Database </w:t>
            </w:r>
          </w:p>
        </w:tc>
        <w:tc>
          <w:tcPr>
            <w:tcW w:w="216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2AD92984"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bCs w:val="0"/>
                <w:sz w:val="24"/>
              </w:rPr>
            </w:pPr>
            <w:r>
              <w:rPr>
                <w:bCs w:val="0"/>
                <w:sz w:val="24"/>
              </w:rPr>
              <w:t>Form of Record</w:t>
            </w:r>
          </w:p>
          <w:p w14:paraId="681A667F" w14:textId="77777777" w:rsidR="00FC48CD" w:rsidRPr="00A86FB4" w:rsidRDefault="00FC48CD" w:rsidP="005333DC">
            <w:pPr>
              <w:jc w:val="center"/>
              <w:cnfStyle w:val="100000000000" w:firstRow="1" w:lastRow="0" w:firstColumn="0" w:lastColumn="0" w:oddVBand="0" w:evenVBand="0" w:oddHBand="0" w:evenHBand="0" w:firstRowFirstColumn="0" w:firstRowLastColumn="0" w:lastRowFirstColumn="0" w:lastRowLastColumn="0"/>
              <w:rPr>
                <w:bCs w:val="0"/>
                <w:sz w:val="24"/>
              </w:rPr>
            </w:pPr>
            <w:r>
              <w:rPr>
                <w:bCs w:val="0"/>
                <w:sz w:val="24"/>
              </w:rPr>
              <w:t>(e.g. electronic, hardcopy, both)</w:t>
            </w:r>
          </w:p>
        </w:tc>
        <w:tc>
          <w:tcPr>
            <w:tcW w:w="180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57DB0328"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sz w:val="24"/>
              </w:rPr>
            </w:pPr>
            <w:r>
              <w:rPr>
                <w:sz w:val="24"/>
              </w:rPr>
              <w:t>Pre-positioned at Alternate Site</w:t>
            </w:r>
          </w:p>
        </w:tc>
        <w:tc>
          <w:tcPr>
            <w:tcW w:w="180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0814FA63"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sz w:val="24"/>
              </w:rPr>
            </w:pPr>
            <w:r>
              <w:rPr>
                <w:sz w:val="24"/>
              </w:rPr>
              <w:t>Hand Carried to Alternate Site</w:t>
            </w:r>
          </w:p>
        </w:tc>
        <w:tc>
          <w:tcPr>
            <w:tcW w:w="1800" w:type="dxa"/>
            <w:tcBorders>
              <w:top w:val="single" w:sz="24" w:space="0" w:color="215868" w:themeColor="accent5" w:themeShade="80"/>
              <w:left w:val="single" w:sz="24" w:space="0" w:color="215868" w:themeColor="accent5" w:themeShade="80"/>
              <w:right w:val="single" w:sz="24" w:space="0" w:color="215868" w:themeColor="accent5" w:themeShade="80"/>
            </w:tcBorders>
            <w:shd w:val="clear" w:color="auto" w:fill="244061" w:themeFill="accent1" w:themeFillShade="80"/>
          </w:tcPr>
          <w:p w14:paraId="27D66E2D" w14:textId="77777777" w:rsidR="00FC48CD" w:rsidRDefault="00FC48CD" w:rsidP="005333DC">
            <w:pPr>
              <w:jc w:val="center"/>
              <w:cnfStyle w:val="100000000000" w:firstRow="1" w:lastRow="0" w:firstColumn="0" w:lastColumn="0" w:oddVBand="0" w:evenVBand="0" w:oddHBand="0" w:evenHBand="0" w:firstRowFirstColumn="0" w:firstRowLastColumn="0" w:lastRowFirstColumn="0" w:lastRowLastColumn="0"/>
              <w:rPr>
                <w:sz w:val="24"/>
              </w:rPr>
            </w:pPr>
            <w:r>
              <w:rPr>
                <w:sz w:val="24"/>
              </w:rPr>
              <w:t>Backed up at a Third Location</w:t>
            </w:r>
          </w:p>
        </w:tc>
      </w:tr>
      <w:tr w:rsidR="00FC48CD" w:rsidRPr="00DE6933" w14:paraId="586B75BF" w14:textId="77777777" w:rsidTr="0053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left w:val="single" w:sz="24" w:space="0" w:color="215868" w:themeColor="accent5" w:themeShade="80"/>
              <w:bottom w:val="single" w:sz="4" w:space="0" w:color="1F3864"/>
              <w:right w:val="single" w:sz="4" w:space="0" w:color="215868" w:themeColor="accent5" w:themeShade="80"/>
            </w:tcBorders>
          </w:tcPr>
          <w:p w14:paraId="7DB72E42" w14:textId="77777777" w:rsidR="00FC48CD" w:rsidRPr="00A4218D" w:rsidRDefault="00FC48CD" w:rsidP="005333DC">
            <w:pPr>
              <w:jc w:val="both"/>
              <w:rPr>
                <w:b w:val="0"/>
                <w:highlight w:val="yellow"/>
              </w:rPr>
            </w:pPr>
            <w:r w:rsidRPr="00A4218D">
              <w:rPr>
                <w:b w:val="0"/>
                <w:highlight w:val="yellow"/>
              </w:rPr>
              <w:t>Continuity of Operations Plan</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77769F7F" w14:textId="77777777" w:rsidR="00FC48CD" w:rsidRPr="00DE6933" w:rsidRDefault="00FC48CD" w:rsidP="005333DC">
            <w:pPr>
              <w:jc w:val="both"/>
              <w:cnfStyle w:val="000000100000" w:firstRow="0" w:lastRow="0" w:firstColumn="0" w:lastColumn="0" w:oddVBand="0" w:evenVBand="0" w:oddHBand="1" w:evenHBand="0" w:firstRowFirstColumn="0" w:firstRowLastColumn="0" w:lastRowFirstColumn="0" w:lastRowLastColumn="0"/>
            </w:pPr>
            <w:r>
              <w:t>Both</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1CD1BF5A"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r>
              <w:t>Yes</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35A6AF0C"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r>
              <w:t>No</w:t>
            </w: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5696208C" w14:textId="77777777" w:rsidR="00FC48CD" w:rsidRPr="00DE6933" w:rsidRDefault="00FC48CD" w:rsidP="005333DC">
            <w:pPr>
              <w:jc w:val="both"/>
              <w:cnfStyle w:val="000000100000" w:firstRow="0" w:lastRow="0" w:firstColumn="0" w:lastColumn="0" w:oddVBand="0" w:evenVBand="0" w:oddHBand="1" w:evenHBand="0" w:firstRowFirstColumn="0" w:firstRowLastColumn="0" w:lastRowFirstColumn="0" w:lastRowLastColumn="0"/>
            </w:pPr>
            <w:r>
              <w:t>Yes</w:t>
            </w:r>
          </w:p>
        </w:tc>
      </w:tr>
      <w:tr w:rsidR="00FC48CD" w:rsidRPr="00DE6933" w14:paraId="1D445FE4" w14:textId="77777777" w:rsidTr="005333DC">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2D9106E4" w14:textId="77777777" w:rsidR="00FC48CD" w:rsidRPr="00A4218D" w:rsidRDefault="00FC48CD" w:rsidP="005333DC">
            <w:pPr>
              <w:tabs>
                <w:tab w:val="left" w:pos="978"/>
              </w:tabs>
              <w:rPr>
                <w:b w:val="0"/>
                <w:highlight w:val="yellow"/>
              </w:rPr>
            </w:pPr>
            <w:r w:rsidRPr="00A4218D">
              <w:rPr>
                <w:b w:val="0"/>
                <w:highlight w:val="yellow"/>
              </w:rPr>
              <w:t>Personnel Records</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2FC21EE3" w14:textId="77777777" w:rsidR="00FC48CD" w:rsidRPr="00DE6933" w:rsidRDefault="00FC48CD" w:rsidP="005333DC">
            <w:pPr>
              <w:jc w:val="both"/>
              <w:cnfStyle w:val="000000000000" w:firstRow="0" w:lastRow="0" w:firstColumn="0" w:lastColumn="0" w:oddVBand="0" w:evenVBand="0" w:oddHBand="0" w:evenHBand="0" w:firstRowFirstColumn="0" w:firstRowLastColumn="0" w:lastRowFirstColumn="0" w:lastRowLastColumn="0"/>
            </w:pPr>
            <w:r>
              <w:t>Both</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4527BDEF"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r>
              <w:t>No</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20AE6101"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r>
              <w:t>Yes</w:t>
            </w: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5CCC1B69" w14:textId="77777777" w:rsidR="00FC48CD" w:rsidRPr="00DE6933" w:rsidRDefault="00FC48CD" w:rsidP="005333DC">
            <w:pPr>
              <w:jc w:val="both"/>
              <w:cnfStyle w:val="000000000000" w:firstRow="0" w:lastRow="0" w:firstColumn="0" w:lastColumn="0" w:oddVBand="0" w:evenVBand="0" w:oddHBand="0" w:evenHBand="0" w:firstRowFirstColumn="0" w:firstRowLastColumn="0" w:lastRowFirstColumn="0" w:lastRowLastColumn="0"/>
            </w:pPr>
            <w:r>
              <w:t>Yes</w:t>
            </w:r>
          </w:p>
        </w:tc>
      </w:tr>
      <w:tr w:rsidR="00FC48CD" w14:paraId="2EF6B159" w14:textId="77777777" w:rsidTr="0053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631F7203" w14:textId="77777777" w:rsidR="00FC48CD" w:rsidRPr="00A4218D" w:rsidRDefault="00FC48CD" w:rsidP="005333DC">
            <w:pPr>
              <w:jc w:val="both"/>
              <w:rPr>
                <w:b w:val="0"/>
                <w:highlight w:val="yellow"/>
              </w:rPr>
            </w:pPr>
            <w:r w:rsidRPr="00A4218D">
              <w:rPr>
                <w:b w:val="0"/>
                <w:highlight w:val="yellow"/>
              </w:rPr>
              <w:t>Drive/Server</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4865C22B"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r>
              <w:t>Electronic</w:t>
            </w: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02D6C6BD"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0492EF58"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13F4BCAB"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r>
              <w:t>Yes</w:t>
            </w:r>
          </w:p>
        </w:tc>
      </w:tr>
      <w:tr w:rsidR="00FC48CD" w14:paraId="079B0B1D" w14:textId="77777777" w:rsidTr="005333DC">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48FE67A1" w14:textId="77777777" w:rsidR="00FC48CD" w:rsidRPr="00A4218D" w:rsidRDefault="00FC48CD" w:rsidP="005333DC">
            <w:pPr>
              <w:jc w:val="both"/>
              <w:rPr>
                <w:b w:val="0"/>
                <w:highlight w:val="yellow"/>
              </w:rPr>
            </w:pPr>
            <w:r w:rsidRPr="00A4218D">
              <w:rPr>
                <w:b w:val="0"/>
                <w:highlight w:val="yellow"/>
              </w:rPr>
              <w:t>Insurance Contracts</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62DA67D6"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6FCE64E4"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5C016B19"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3D768A0E"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r>
      <w:tr w:rsidR="00FC48CD" w14:paraId="2A7B4F28" w14:textId="77777777" w:rsidTr="0053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62060AB6" w14:textId="77777777" w:rsidR="00FC48CD" w:rsidRPr="00A4218D" w:rsidRDefault="00FC48CD" w:rsidP="005333DC">
            <w:pPr>
              <w:jc w:val="both"/>
              <w:rPr>
                <w:b w:val="0"/>
                <w:highlight w:val="yellow"/>
              </w:rPr>
            </w:pPr>
            <w:r w:rsidRPr="00A4218D">
              <w:rPr>
                <w:b w:val="0"/>
                <w:sz w:val="24"/>
                <w:highlight w:val="yellow"/>
              </w:rPr>
              <w:t>Payroll Records</w:t>
            </w: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1CD5C448"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4FD7C1AA"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232D89DA"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250E23AC"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r>
      <w:tr w:rsidR="00FC48CD" w14:paraId="2320EE55" w14:textId="77777777" w:rsidTr="005333DC">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4" w:space="0" w:color="1F3864"/>
              <w:right w:val="single" w:sz="4" w:space="0" w:color="215868" w:themeColor="accent5" w:themeShade="80"/>
            </w:tcBorders>
          </w:tcPr>
          <w:p w14:paraId="57988AEB" w14:textId="7EFA35FA" w:rsidR="00FC48CD" w:rsidRPr="00A4218D" w:rsidRDefault="00FC48CD" w:rsidP="005333DC">
            <w:pPr>
              <w:jc w:val="both"/>
              <w:rPr>
                <w:b w:val="0"/>
                <w:highlight w:val="yellow"/>
              </w:rPr>
            </w:pPr>
          </w:p>
        </w:tc>
        <w:tc>
          <w:tcPr>
            <w:tcW w:w="2160"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tcPr>
          <w:p w14:paraId="12164DF6"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7CB9A21E"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4" w:space="0" w:color="auto"/>
            </w:tcBorders>
          </w:tcPr>
          <w:p w14:paraId="788D4B3C"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4" w:space="0" w:color="215868" w:themeColor="accent5" w:themeShade="80"/>
              <w:right w:val="single" w:sz="24" w:space="0" w:color="215868" w:themeColor="accent5" w:themeShade="80"/>
            </w:tcBorders>
          </w:tcPr>
          <w:p w14:paraId="5F8C4431" w14:textId="77777777" w:rsidR="00FC48CD" w:rsidRDefault="00FC48CD" w:rsidP="005333DC">
            <w:pPr>
              <w:jc w:val="both"/>
              <w:cnfStyle w:val="000000000000" w:firstRow="0" w:lastRow="0" w:firstColumn="0" w:lastColumn="0" w:oddVBand="0" w:evenVBand="0" w:oddHBand="0" w:evenHBand="0" w:firstRowFirstColumn="0" w:firstRowLastColumn="0" w:lastRowFirstColumn="0" w:lastRowLastColumn="0"/>
            </w:pPr>
          </w:p>
        </w:tc>
      </w:tr>
      <w:tr w:rsidR="00FC48CD" w14:paraId="1839C755" w14:textId="77777777" w:rsidTr="0053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215868" w:themeColor="accent5" w:themeShade="80"/>
              <w:bottom w:val="single" w:sz="24" w:space="0" w:color="215868" w:themeColor="accent5" w:themeShade="80"/>
              <w:right w:val="single" w:sz="4" w:space="0" w:color="215868" w:themeColor="accent5" w:themeShade="80"/>
            </w:tcBorders>
          </w:tcPr>
          <w:p w14:paraId="41640740" w14:textId="77777777" w:rsidR="00FC48CD" w:rsidRPr="00A4218D" w:rsidRDefault="00FC48CD" w:rsidP="005333DC">
            <w:pPr>
              <w:jc w:val="both"/>
              <w:rPr>
                <w:b w:val="0"/>
                <w:sz w:val="24"/>
                <w:highlight w:val="yellow"/>
              </w:rPr>
            </w:pPr>
          </w:p>
        </w:tc>
        <w:tc>
          <w:tcPr>
            <w:tcW w:w="2160" w:type="dxa"/>
            <w:tcBorders>
              <w:top w:val="single" w:sz="4" w:space="0" w:color="215868" w:themeColor="accent5" w:themeShade="80"/>
              <w:left w:val="single" w:sz="4" w:space="0" w:color="215868" w:themeColor="accent5" w:themeShade="80"/>
              <w:bottom w:val="single" w:sz="24" w:space="0" w:color="215868" w:themeColor="accent5" w:themeShade="80"/>
              <w:right w:val="single" w:sz="4" w:space="0" w:color="auto"/>
            </w:tcBorders>
          </w:tcPr>
          <w:p w14:paraId="3576E9F5"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24" w:space="0" w:color="215868" w:themeColor="accent5" w:themeShade="80"/>
              <w:right w:val="single" w:sz="4" w:space="0" w:color="auto"/>
            </w:tcBorders>
          </w:tcPr>
          <w:p w14:paraId="2DFA2F53"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24" w:space="0" w:color="215868" w:themeColor="accent5" w:themeShade="80"/>
              <w:right w:val="single" w:sz="4" w:space="0" w:color="auto"/>
            </w:tcBorders>
          </w:tcPr>
          <w:p w14:paraId="71F65C64"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c>
          <w:tcPr>
            <w:tcW w:w="1800" w:type="dxa"/>
            <w:tcBorders>
              <w:top w:val="single" w:sz="4" w:space="0" w:color="215868" w:themeColor="accent5" w:themeShade="80"/>
              <w:left w:val="single" w:sz="4" w:space="0" w:color="auto"/>
              <w:bottom w:val="single" w:sz="24" w:space="0" w:color="215868" w:themeColor="accent5" w:themeShade="80"/>
              <w:right w:val="single" w:sz="24" w:space="0" w:color="215868" w:themeColor="accent5" w:themeShade="80"/>
            </w:tcBorders>
          </w:tcPr>
          <w:p w14:paraId="13434EFC" w14:textId="77777777" w:rsidR="00FC48CD" w:rsidRDefault="00FC48CD" w:rsidP="005333DC">
            <w:pPr>
              <w:jc w:val="both"/>
              <w:cnfStyle w:val="000000100000" w:firstRow="0" w:lastRow="0" w:firstColumn="0" w:lastColumn="0" w:oddVBand="0" w:evenVBand="0" w:oddHBand="1" w:evenHBand="0" w:firstRowFirstColumn="0" w:firstRowLastColumn="0" w:lastRowFirstColumn="0" w:lastRowLastColumn="0"/>
            </w:pPr>
          </w:p>
        </w:tc>
      </w:tr>
    </w:tbl>
    <w:p w14:paraId="65AA44C4" w14:textId="6735757A" w:rsidR="00183BB8" w:rsidRDefault="00183BB8" w:rsidP="00757A7E">
      <w:pPr>
        <w:spacing w:before="38" w:after="0" w:line="240" w:lineRule="auto"/>
        <w:ind w:left="720" w:right="103"/>
        <w:rPr>
          <w:rFonts w:asciiTheme="majorHAnsi" w:eastAsia="Times New Roman" w:hAnsiTheme="majorHAnsi" w:cs="Times New Roman"/>
          <w:sz w:val="24"/>
          <w:szCs w:val="24"/>
        </w:rPr>
      </w:pPr>
    </w:p>
    <w:p w14:paraId="1DD6D669" w14:textId="47223AB9" w:rsidR="00AE66D6" w:rsidRPr="00AE66D6" w:rsidRDefault="00AE66D6" w:rsidP="007F5556">
      <w:pPr>
        <w:pStyle w:val="ListParagraph"/>
        <w:numPr>
          <w:ilvl w:val="0"/>
          <w:numId w:val="9"/>
        </w:numPr>
        <w:spacing w:after="0" w:line="240" w:lineRule="auto"/>
        <w:ind w:right="144"/>
        <w:jc w:val="both"/>
        <w:rPr>
          <w:rFonts w:ascii="Cambria" w:eastAsia="Cambria" w:hAnsi="Cambria" w:cs="Cambria"/>
          <w:b/>
          <w:color w:val="0F243E" w:themeColor="text2" w:themeShade="80"/>
          <w:sz w:val="24"/>
          <w:szCs w:val="24"/>
        </w:rPr>
      </w:pPr>
      <w:bookmarkStart w:id="3" w:name="_Hlk34202361"/>
      <w:r>
        <w:rPr>
          <w:rFonts w:ascii="Cambria" w:eastAsia="Cambria" w:hAnsi="Cambria" w:cs="Cambria"/>
          <w:b/>
          <w:color w:val="0F243E" w:themeColor="text2" w:themeShade="80"/>
          <w:sz w:val="24"/>
          <w:szCs w:val="24"/>
        </w:rPr>
        <w:t>Interoperable Communications</w:t>
      </w:r>
    </w:p>
    <w:bookmarkEnd w:id="3"/>
    <w:p w14:paraId="41371298" w14:textId="14ACECE3" w:rsidR="00AE66D6" w:rsidRPr="00AE66D6" w:rsidRDefault="00AE66D6" w:rsidP="00225748">
      <w:pPr>
        <w:spacing w:before="38" w:after="0" w:line="240" w:lineRule="auto"/>
        <w:ind w:left="1080" w:right="103"/>
        <w:rPr>
          <w:rFonts w:asciiTheme="majorHAnsi" w:eastAsia="Times New Roman" w:hAnsiTheme="majorHAnsi" w:cs="Times New Roman"/>
          <w:sz w:val="24"/>
          <w:szCs w:val="24"/>
        </w:rPr>
      </w:pPr>
      <w:r w:rsidRPr="00AE66D6">
        <w:rPr>
          <w:rFonts w:asciiTheme="majorHAnsi" w:eastAsia="Times New Roman" w:hAnsiTheme="majorHAnsi" w:cs="Times New Roman"/>
          <w:sz w:val="24"/>
          <w:szCs w:val="24"/>
        </w:rPr>
        <w:t>The interoperable communications section should identify available and redundant critical communication systems that are located at the alternate facility.  These systems should provide the ability to communicate within the organization and outside the organization</w:t>
      </w:r>
      <w:r w:rsidR="00225748">
        <w:rPr>
          <w:rFonts w:asciiTheme="majorHAnsi" w:eastAsia="Times New Roman" w:hAnsiTheme="majorHAnsi" w:cs="Times New Roman"/>
          <w:sz w:val="24"/>
          <w:szCs w:val="24"/>
        </w:rPr>
        <w:t xml:space="preserve"> and should provide i</w:t>
      </w:r>
      <w:r w:rsidRPr="00AE66D6">
        <w:rPr>
          <w:rFonts w:asciiTheme="majorHAnsi" w:eastAsia="Times New Roman" w:hAnsiTheme="majorHAnsi" w:cs="Times New Roman"/>
          <w:sz w:val="24"/>
          <w:szCs w:val="24"/>
        </w:rPr>
        <w:t>nteroperable communications</w:t>
      </w:r>
      <w:r w:rsidR="00225748">
        <w:rPr>
          <w:rFonts w:asciiTheme="majorHAnsi" w:eastAsia="Times New Roman" w:hAnsiTheme="majorHAnsi" w:cs="Times New Roman"/>
          <w:sz w:val="24"/>
          <w:szCs w:val="24"/>
        </w:rPr>
        <w:t xml:space="preserve"> as follows</w:t>
      </w:r>
      <w:r w:rsidRPr="00AE66D6">
        <w:rPr>
          <w:rFonts w:asciiTheme="majorHAnsi" w:eastAsia="Times New Roman" w:hAnsiTheme="majorHAnsi" w:cs="Times New Roman"/>
          <w:sz w:val="24"/>
          <w:szCs w:val="24"/>
        </w:rPr>
        <w:t>:</w:t>
      </w:r>
    </w:p>
    <w:p w14:paraId="78D12E94" w14:textId="77777777" w:rsidR="00AE66D6" w:rsidRPr="00AE66D6" w:rsidRDefault="00AE66D6" w:rsidP="00AE66D6">
      <w:pPr>
        <w:spacing w:before="38" w:after="0" w:line="240" w:lineRule="auto"/>
        <w:ind w:left="1080" w:right="103"/>
        <w:rPr>
          <w:rFonts w:asciiTheme="majorHAnsi" w:eastAsia="Times New Roman" w:hAnsiTheme="majorHAnsi" w:cs="Times New Roman"/>
          <w:sz w:val="24"/>
          <w:szCs w:val="24"/>
        </w:rPr>
      </w:pPr>
    </w:p>
    <w:p w14:paraId="0A17ACAF"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Capability commensurate with an agency’s essential functions</w:t>
      </w:r>
    </w:p>
    <w:p w14:paraId="2049E68A"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communicate with essential personnel</w:t>
      </w:r>
    </w:p>
    <w:p w14:paraId="463ED79E"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communicate with other agencies, organizations, and customers</w:t>
      </w:r>
    </w:p>
    <w:p w14:paraId="5DDBE790"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 xml:space="preserve">Access to data and systems </w:t>
      </w:r>
    </w:p>
    <w:p w14:paraId="0843E69B"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 xml:space="preserve">Communications systems for use in situations with and without warning </w:t>
      </w:r>
    </w:p>
    <w:p w14:paraId="5AC1E0C8"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lastRenderedPageBreak/>
        <w:t>Ability to support COOP operational requirements</w:t>
      </w:r>
    </w:p>
    <w:p w14:paraId="43F9011E" w14:textId="77777777" w:rsid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Ability to operate at the alternate facility within 6 hours, for 24 hours a day and for up to 30 days</w:t>
      </w:r>
    </w:p>
    <w:p w14:paraId="23457183" w14:textId="7E6D58EA" w:rsidR="00AE66D6" w:rsidRPr="00225748" w:rsidRDefault="00AE66D6" w:rsidP="007F5556">
      <w:pPr>
        <w:pStyle w:val="ListParagraph"/>
        <w:numPr>
          <w:ilvl w:val="0"/>
          <w:numId w:val="11"/>
        </w:numPr>
        <w:spacing w:before="38" w:after="0" w:line="240" w:lineRule="auto"/>
        <w:ind w:right="103"/>
        <w:rPr>
          <w:rFonts w:asciiTheme="majorHAnsi" w:eastAsia="Times New Roman" w:hAnsiTheme="majorHAnsi" w:cs="Times New Roman"/>
          <w:sz w:val="24"/>
          <w:szCs w:val="24"/>
        </w:rPr>
      </w:pPr>
      <w:r w:rsidRPr="00225748">
        <w:rPr>
          <w:rFonts w:asciiTheme="majorHAnsi" w:eastAsia="Times New Roman" w:hAnsiTheme="majorHAnsi" w:cs="Times New Roman"/>
          <w:sz w:val="24"/>
          <w:szCs w:val="24"/>
        </w:rPr>
        <w:t>Interoperability with existing field infrastructures</w:t>
      </w:r>
    </w:p>
    <w:p w14:paraId="0AFF6E14" w14:textId="77777777" w:rsidR="00AE66D6" w:rsidRPr="00AE66D6" w:rsidRDefault="00AE66D6" w:rsidP="00AE66D6">
      <w:pPr>
        <w:spacing w:before="38" w:after="0" w:line="240" w:lineRule="auto"/>
        <w:ind w:left="1080" w:right="103"/>
        <w:rPr>
          <w:rFonts w:asciiTheme="majorHAnsi" w:eastAsia="Times New Roman" w:hAnsiTheme="majorHAnsi" w:cs="Times New Roman"/>
          <w:sz w:val="24"/>
          <w:szCs w:val="24"/>
        </w:rPr>
      </w:pPr>
    </w:p>
    <w:p w14:paraId="2E19E2D7" w14:textId="7F476501" w:rsidR="00DF6D23" w:rsidRDefault="00AE66D6" w:rsidP="00DF6D23">
      <w:pPr>
        <w:spacing w:before="38" w:after="0" w:line="240" w:lineRule="auto"/>
        <w:ind w:left="1080" w:right="103"/>
        <w:rPr>
          <w:rFonts w:asciiTheme="majorHAnsi" w:eastAsia="Times New Roman" w:hAnsiTheme="majorHAnsi" w:cs="Times New Roman"/>
          <w:sz w:val="24"/>
          <w:szCs w:val="24"/>
        </w:rPr>
      </w:pPr>
      <w:r w:rsidRPr="00A4218D">
        <w:rPr>
          <w:rFonts w:asciiTheme="majorHAnsi" w:eastAsia="Times New Roman" w:hAnsiTheme="majorHAnsi" w:cs="Times New Roman"/>
          <w:sz w:val="24"/>
          <w:szCs w:val="24"/>
          <w:highlight w:val="yellow"/>
        </w:rPr>
        <w:t xml:space="preserve">Identify the types of communication that will be needed.  In most major emergencies cell phones become limited; identify a list of communication.  Identify the person or persons with whom you will be communicating with about essential functions.  Identify your lead communications liaison and work with </w:t>
      </w:r>
      <w:r w:rsidR="00225748" w:rsidRPr="00A4218D">
        <w:rPr>
          <w:rFonts w:asciiTheme="majorHAnsi" w:eastAsia="Times New Roman" w:hAnsiTheme="majorHAnsi" w:cs="Times New Roman"/>
          <w:sz w:val="24"/>
          <w:szCs w:val="24"/>
          <w:highlight w:val="yellow"/>
        </w:rPr>
        <w:t>Emergency Management</w:t>
      </w:r>
      <w:r w:rsidR="00DF6D23" w:rsidRPr="00A4218D">
        <w:rPr>
          <w:rFonts w:asciiTheme="majorHAnsi" w:eastAsia="Times New Roman" w:hAnsiTheme="majorHAnsi" w:cs="Times New Roman"/>
          <w:sz w:val="24"/>
          <w:szCs w:val="24"/>
          <w:highlight w:val="yellow"/>
        </w:rPr>
        <w:t>.</w:t>
      </w:r>
      <w:r w:rsidR="00DF6D23">
        <w:rPr>
          <w:rFonts w:asciiTheme="majorHAnsi" w:eastAsia="Times New Roman" w:hAnsiTheme="majorHAnsi" w:cs="Times New Roman"/>
          <w:sz w:val="24"/>
          <w:szCs w:val="24"/>
        </w:rPr>
        <w:t xml:space="preserve"> </w:t>
      </w:r>
    </w:p>
    <w:p w14:paraId="70FAC8F4" w14:textId="78E181C3" w:rsidR="00DF6D23" w:rsidRDefault="00DF6D23" w:rsidP="00DF6D23">
      <w:pPr>
        <w:spacing w:before="38" w:after="0" w:line="240" w:lineRule="auto"/>
        <w:ind w:left="1080" w:right="103"/>
        <w:rPr>
          <w:rFonts w:asciiTheme="majorHAnsi" w:eastAsia="Times New Roman" w:hAnsiTheme="majorHAnsi" w:cs="Times New Roman"/>
          <w:sz w:val="24"/>
          <w:szCs w:val="24"/>
        </w:rPr>
      </w:pPr>
    </w:p>
    <w:p w14:paraId="7E3C0003" w14:textId="26D7D5F7" w:rsidR="00DF6D23" w:rsidRPr="00DF6D23" w:rsidRDefault="00DF6D23" w:rsidP="007F5556">
      <w:pPr>
        <w:pStyle w:val="ListParagraph"/>
        <w:numPr>
          <w:ilvl w:val="0"/>
          <w:numId w:val="9"/>
        </w:numPr>
        <w:spacing w:before="38" w:after="0" w:line="240" w:lineRule="auto"/>
        <w:ind w:right="103"/>
        <w:rPr>
          <w:rFonts w:asciiTheme="majorHAnsi" w:eastAsia="Times New Roman" w:hAnsiTheme="majorHAnsi" w:cs="Times New Roman"/>
          <w:b/>
          <w:color w:val="0F243E" w:themeColor="text2" w:themeShade="80"/>
          <w:sz w:val="24"/>
          <w:szCs w:val="24"/>
        </w:rPr>
      </w:pPr>
      <w:r w:rsidRPr="00DF6D23">
        <w:rPr>
          <w:rFonts w:asciiTheme="majorHAnsi" w:eastAsia="Times New Roman" w:hAnsiTheme="majorHAnsi" w:cs="Times New Roman"/>
          <w:b/>
          <w:color w:val="0F243E" w:themeColor="text2" w:themeShade="80"/>
          <w:sz w:val="24"/>
          <w:szCs w:val="24"/>
        </w:rPr>
        <w:t>Devolution</w:t>
      </w:r>
    </w:p>
    <w:p w14:paraId="413826E4" w14:textId="28256C6F" w:rsidR="00DF6D23" w:rsidRDefault="00DF6D23" w:rsidP="00DF6D23">
      <w:pPr>
        <w:spacing w:before="38" w:after="0" w:line="240" w:lineRule="auto"/>
        <w:ind w:left="1080" w:right="103"/>
        <w:rPr>
          <w:rFonts w:asciiTheme="majorHAnsi" w:eastAsia="Times New Roman" w:hAnsiTheme="majorHAnsi" w:cs="Times New Roman"/>
          <w:sz w:val="24"/>
          <w:szCs w:val="24"/>
        </w:rPr>
      </w:pPr>
      <w:r w:rsidRPr="00DF6D23">
        <w:rPr>
          <w:rFonts w:asciiTheme="majorHAnsi" w:eastAsia="Times New Roman" w:hAnsiTheme="majorHAnsi" w:cs="Times New Roman"/>
          <w:sz w:val="24"/>
          <w:szCs w:val="24"/>
        </w:rPr>
        <w:t>The devolution section should address how an organization will identify and conduct its essential functions in the aftermath of a worst-case scenario, one in which the leadership and workers are incapacitated.  The organization should be prepared to transfer all of their essential functions and responsibilities from the department’s primary operating staff and facilities to other employees and facilities.</w:t>
      </w:r>
    </w:p>
    <w:p w14:paraId="3EBDB6D1" w14:textId="21C3585A" w:rsidR="00DF6D23" w:rsidRPr="00DF6D23" w:rsidRDefault="00DF6D23" w:rsidP="00DF6D23">
      <w:pPr>
        <w:spacing w:before="38" w:after="0" w:line="240" w:lineRule="auto"/>
        <w:ind w:left="1080" w:right="103"/>
        <w:rPr>
          <w:rFonts w:asciiTheme="majorHAnsi" w:eastAsia="Times New Roman" w:hAnsiTheme="majorHAnsi" w:cs="Times New Roman"/>
          <w:sz w:val="24"/>
          <w:szCs w:val="24"/>
        </w:rPr>
      </w:pPr>
      <w:r w:rsidRPr="00DF6D23">
        <w:rPr>
          <w:rFonts w:asciiTheme="majorHAnsi" w:eastAsia="Times New Roman" w:hAnsiTheme="majorHAnsi" w:cs="Times New Roman"/>
          <w:sz w:val="24"/>
          <w:szCs w:val="24"/>
        </w:rPr>
        <w:t xml:space="preserve">In the event that the </w:t>
      </w:r>
      <w:r w:rsidR="00170468">
        <w:rPr>
          <w:rFonts w:asciiTheme="majorHAnsi" w:eastAsia="Times New Roman" w:hAnsiTheme="majorHAnsi" w:cs="Times New Roman"/>
          <w:sz w:val="24"/>
          <w:szCs w:val="24"/>
        </w:rPr>
        <w:t>Steele</w:t>
      </w:r>
      <w:r>
        <w:rPr>
          <w:rFonts w:asciiTheme="majorHAnsi" w:eastAsia="Times New Roman" w:hAnsiTheme="majorHAnsi" w:cs="Times New Roman"/>
          <w:sz w:val="24"/>
          <w:szCs w:val="24"/>
        </w:rPr>
        <w:t xml:space="preserve"> County</w:t>
      </w:r>
      <w:r w:rsidRPr="00DF6D23">
        <w:rPr>
          <w:rFonts w:asciiTheme="majorHAnsi" w:eastAsia="Times New Roman" w:hAnsiTheme="majorHAnsi" w:cs="Times New Roman"/>
          <w:sz w:val="24"/>
          <w:szCs w:val="24"/>
        </w:rPr>
        <w:t xml:space="preserve">’s leadership, personnel designated to perform essential functions, primary facility and continuity facilities are unavailable, the essential functions will fall back on </w:t>
      </w:r>
      <w:r w:rsidRPr="002E07D2">
        <w:rPr>
          <w:rFonts w:asciiTheme="majorHAnsi" w:eastAsia="Times New Roman" w:hAnsiTheme="majorHAnsi" w:cs="Times New Roman"/>
          <w:sz w:val="24"/>
          <w:szCs w:val="24"/>
          <w:highlight w:val="yellow"/>
        </w:rPr>
        <w:t>_______________________________</w:t>
      </w:r>
      <w:r w:rsidRPr="00DF6D23">
        <w:rPr>
          <w:rFonts w:asciiTheme="majorHAnsi" w:eastAsia="Times New Roman" w:hAnsiTheme="majorHAnsi" w:cs="Times New Roman"/>
          <w:sz w:val="24"/>
          <w:szCs w:val="24"/>
        </w:rPr>
        <w:t xml:space="preserve"> until </w:t>
      </w:r>
      <w:r w:rsidR="00170468">
        <w:rPr>
          <w:rFonts w:asciiTheme="majorHAnsi" w:eastAsia="Times New Roman" w:hAnsiTheme="majorHAnsi" w:cs="Times New Roman"/>
          <w:sz w:val="24"/>
          <w:szCs w:val="24"/>
        </w:rPr>
        <w:t>Steele</w:t>
      </w:r>
      <w:r w:rsidR="00903102">
        <w:rPr>
          <w:rFonts w:asciiTheme="majorHAnsi" w:eastAsia="Times New Roman" w:hAnsiTheme="majorHAnsi" w:cs="Times New Roman"/>
          <w:sz w:val="24"/>
          <w:szCs w:val="24"/>
        </w:rPr>
        <w:t xml:space="preserve"> County</w:t>
      </w:r>
      <w:r w:rsidRPr="00DF6D23">
        <w:rPr>
          <w:rFonts w:asciiTheme="majorHAnsi" w:eastAsia="Times New Roman" w:hAnsiTheme="majorHAnsi" w:cs="Times New Roman"/>
          <w:sz w:val="24"/>
          <w:szCs w:val="24"/>
        </w:rPr>
        <w:t xml:space="preserve"> may reassume their performance.  </w:t>
      </w:r>
    </w:p>
    <w:p w14:paraId="767E4C53" w14:textId="147E7329" w:rsidR="00AE66D6" w:rsidRDefault="00AE66D6" w:rsidP="00150455">
      <w:pPr>
        <w:spacing w:before="38" w:after="0" w:line="240" w:lineRule="auto"/>
        <w:ind w:right="103" w:firstLine="720"/>
        <w:rPr>
          <w:rFonts w:asciiTheme="majorHAnsi" w:eastAsia="Times New Roman" w:hAnsiTheme="majorHAnsi" w:cs="Times New Roman"/>
          <w:b/>
          <w:color w:val="17365D" w:themeColor="text2" w:themeShade="BF"/>
          <w:sz w:val="28"/>
          <w:szCs w:val="28"/>
          <w:highlight w:val="green"/>
        </w:rPr>
      </w:pPr>
    </w:p>
    <w:p w14:paraId="395E61B7" w14:textId="55809DD5" w:rsidR="00903102" w:rsidRDefault="00903102" w:rsidP="007F5556">
      <w:pPr>
        <w:numPr>
          <w:ilvl w:val="0"/>
          <w:numId w:val="7"/>
        </w:numPr>
        <w:spacing w:after="0" w:line="240" w:lineRule="auto"/>
        <w:ind w:right="144"/>
        <w:contextualSpacing/>
        <w:jc w:val="both"/>
        <w:rPr>
          <w:rFonts w:ascii="Cambria" w:eastAsia="Cambria" w:hAnsi="Cambria" w:cs="Cambria"/>
          <w:b/>
          <w:color w:val="0F243E" w:themeColor="text2" w:themeShade="80"/>
          <w:sz w:val="24"/>
          <w:szCs w:val="24"/>
        </w:rPr>
      </w:pPr>
      <w:r w:rsidRPr="00903102">
        <w:rPr>
          <w:rFonts w:ascii="Cambria" w:eastAsia="Cambria" w:hAnsi="Cambria" w:cs="Cambria"/>
          <w:b/>
          <w:color w:val="0F243E" w:themeColor="text2" w:themeShade="80"/>
          <w:sz w:val="24"/>
          <w:szCs w:val="24"/>
        </w:rPr>
        <w:t>Phase I</w:t>
      </w:r>
      <w:r>
        <w:rPr>
          <w:rFonts w:ascii="Cambria" w:eastAsia="Cambria" w:hAnsi="Cambria" w:cs="Cambria"/>
          <w:b/>
          <w:color w:val="0F243E" w:themeColor="text2" w:themeShade="80"/>
          <w:sz w:val="24"/>
          <w:szCs w:val="24"/>
        </w:rPr>
        <w:t>I</w:t>
      </w:r>
      <w:r w:rsidRPr="00903102">
        <w:rPr>
          <w:rFonts w:ascii="Cambria" w:eastAsia="Cambria" w:hAnsi="Cambria" w:cs="Cambria"/>
          <w:b/>
          <w:color w:val="0F243E" w:themeColor="text2" w:themeShade="80"/>
          <w:sz w:val="24"/>
          <w:szCs w:val="24"/>
        </w:rPr>
        <w:t xml:space="preserve">I </w:t>
      </w:r>
      <w:r>
        <w:rPr>
          <w:rFonts w:ascii="Cambria" w:eastAsia="Cambria" w:hAnsi="Cambria" w:cs="Cambria"/>
          <w:b/>
          <w:color w:val="0F243E" w:themeColor="text2" w:themeShade="80"/>
          <w:sz w:val="24"/>
          <w:szCs w:val="24"/>
        </w:rPr>
        <w:t>Reconstitution</w:t>
      </w:r>
    </w:p>
    <w:p w14:paraId="4233E1ED" w14:textId="77777777" w:rsidR="00CF65EA" w:rsidRPr="00903102" w:rsidRDefault="00CF65EA" w:rsidP="00CF65EA">
      <w:pPr>
        <w:spacing w:after="0" w:line="240" w:lineRule="auto"/>
        <w:ind w:left="1080" w:right="144"/>
        <w:contextualSpacing/>
        <w:jc w:val="both"/>
        <w:rPr>
          <w:rFonts w:ascii="Cambria" w:eastAsia="Cambria" w:hAnsi="Cambria" w:cs="Cambria"/>
          <w:b/>
          <w:color w:val="0F243E" w:themeColor="text2" w:themeShade="80"/>
          <w:sz w:val="24"/>
          <w:szCs w:val="24"/>
        </w:rPr>
      </w:pPr>
    </w:p>
    <w:p w14:paraId="74D77515" w14:textId="1CA840AA" w:rsidR="00903102" w:rsidRPr="00903102" w:rsidRDefault="00903102"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bookmarkStart w:id="4" w:name="_Hlk509830566"/>
      <w:r>
        <w:rPr>
          <w:rFonts w:ascii="Cambria" w:eastAsia="Cambria" w:hAnsi="Cambria" w:cs="Cambria"/>
          <w:b/>
          <w:color w:val="0F243E" w:themeColor="text2" w:themeShade="80"/>
          <w:sz w:val="24"/>
          <w:szCs w:val="24"/>
        </w:rPr>
        <w:t>Process</w:t>
      </w:r>
    </w:p>
    <w:bookmarkEnd w:id="4"/>
    <w:p w14:paraId="11D44F25" w14:textId="29A8F375" w:rsidR="00903102" w:rsidRPr="00903102" w:rsidRDefault="00903102" w:rsidP="00903102">
      <w:pPr>
        <w:spacing w:before="38" w:after="0" w:line="240" w:lineRule="auto"/>
        <w:ind w:left="1080" w:right="103"/>
        <w:rPr>
          <w:rFonts w:ascii="Cambria" w:eastAsia="Cambria" w:hAnsi="Cambria" w:cs="Cambria"/>
          <w:sz w:val="24"/>
          <w:szCs w:val="24"/>
        </w:rPr>
      </w:pPr>
      <w:r w:rsidRPr="00903102">
        <w:rPr>
          <w:rFonts w:ascii="Cambria" w:eastAsia="Cambria" w:hAnsi="Cambria" w:cs="Cambria"/>
          <w:sz w:val="24"/>
          <w:szCs w:val="24"/>
        </w:rPr>
        <w:t xml:space="preserve">Reconstitution is the process by which organizational personnel resume normal operations from the original or replacement facility. It embodies the ability of an organization to recover from an event that disrupts normal operations and consolidates the necessary resources so that the organization can resume its operations as a fully functional entity. Reconstitution involves transitioning from continuity status to normal operations after the disruption, coordinating and planning for reconstitution regardless of the level of disruption and outlining the procedures for a smooth transition from a relocation site to a restored facility. </w:t>
      </w:r>
    </w:p>
    <w:p w14:paraId="18ECE8A1" w14:textId="77777777" w:rsidR="00903102" w:rsidRPr="00903102" w:rsidRDefault="00903102" w:rsidP="00903102">
      <w:pPr>
        <w:spacing w:before="38" w:after="0" w:line="240" w:lineRule="auto"/>
        <w:ind w:left="360" w:right="103" w:firstLine="720"/>
        <w:rPr>
          <w:rFonts w:ascii="Cambria" w:eastAsia="Cambria" w:hAnsi="Cambria" w:cs="Cambria"/>
          <w:sz w:val="24"/>
          <w:szCs w:val="24"/>
        </w:rPr>
      </w:pPr>
    </w:p>
    <w:p w14:paraId="53A52614" w14:textId="77777777" w:rsidR="00903102" w:rsidRPr="00903102" w:rsidRDefault="00903102" w:rsidP="00903102">
      <w:pPr>
        <w:spacing w:before="38" w:after="0" w:line="240" w:lineRule="auto"/>
        <w:ind w:left="360" w:right="103" w:firstLine="720"/>
        <w:rPr>
          <w:rFonts w:ascii="Cambria" w:eastAsia="Cambria" w:hAnsi="Cambria" w:cs="Cambria"/>
          <w:sz w:val="24"/>
          <w:szCs w:val="24"/>
        </w:rPr>
      </w:pPr>
      <w:r w:rsidRPr="00903102">
        <w:rPr>
          <w:rFonts w:ascii="Cambria" w:eastAsia="Cambria" w:hAnsi="Cambria" w:cs="Cambria"/>
          <w:sz w:val="24"/>
          <w:szCs w:val="24"/>
        </w:rPr>
        <w:t xml:space="preserve">Reconstitution is a five-step process: </w:t>
      </w:r>
    </w:p>
    <w:p w14:paraId="7CA2564C"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Notify all personnel that the threat or actual emergency no longer exists. </w:t>
      </w:r>
    </w:p>
    <w:p w14:paraId="09BCAD2B"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Provide instructions for the resumption of normal operations. </w:t>
      </w:r>
    </w:p>
    <w:p w14:paraId="43F5BE9B"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Supervise the orderly return to the normal operating facility. </w:t>
      </w:r>
    </w:p>
    <w:p w14:paraId="0E56B311" w14:textId="77777777" w:rsid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Report agency/department status, as appropriate. </w:t>
      </w:r>
    </w:p>
    <w:p w14:paraId="43A28DBB" w14:textId="046E1635" w:rsidR="00903102" w:rsidRPr="00D32A2A" w:rsidRDefault="00903102" w:rsidP="007F5556">
      <w:pPr>
        <w:pStyle w:val="ListParagraph"/>
        <w:numPr>
          <w:ilvl w:val="0"/>
          <w:numId w:val="15"/>
        </w:numPr>
        <w:spacing w:before="38" w:after="0" w:line="240" w:lineRule="auto"/>
        <w:ind w:right="103"/>
        <w:rPr>
          <w:rFonts w:ascii="Cambria" w:eastAsia="Cambria" w:hAnsi="Cambria" w:cs="Cambria"/>
          <w:sz w:val="24"/>
          <w:szCs w:val="24"/>
        </w:rPr>
      </w:pPr>
      <w:r w:rsidRPr="00D32A2A">
        <w:rPr>
          <w:rFonts w:ascii="Cambria" w:eastAsia="Cambria" w:hAnsi="Cambria" w:cs="Cambria"/>
          <w:sz w:val="24"/>
          <w:szCs w:val="24"/>
        </w:rPr>
        <w:t xml:space="preserve">Conduct an after-action review (AAR) of continuity operations and develop a corrective action plan based on the AAR. </w:t>
      </w:r>
    </w:p>
    <w:p w14:paraId="56545475" w14:textId="77777777" w:rsidR="0093014F" w:rsidRDefault="0093014F" w:rsidP="00903102">
      <w:pPr>
        <w:spacing w:before="38" w:after="0" w:line="240" w:lineRule="auto"/>
        <w:ind w:left="1440" w:right="103" w:hanging="360"/>
        <w:rPr>
          <w:rFonts w:ascii="Cambria" w:eastAsia="Cambria" w:hAnsi="Cambria" w:cs="Cambria"/>
          <w:sz w:val="24"/>
          <w:szCs w:val="24"/>
        </w:rPr>
      </w:pPr>
    </w:p>
    <w:p w14:paraId="5F56F9C6" w14:textId="1D9BB1E8" w:rsidR="0093014F" w:rsidRDefault="00D97671"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Human Resources</w:t>
      </w:r>
    </w:p>
    <w:p w14:paraId="78CC8403" w14:textId="692D3B1E" w:rsidR="00DD0215" w:rsidRDefault="0093014F" w:rsidP="0093014F">
      <w:pPr>
        <w:spacing w:after="0" w:line="240" w:lineRule="auto"/>
        <w:ind w:left="1080" w:right="144"/>
        <w:jc w:val="both"/>
        <w:rPr>
          <w:rFonts w:ascii="Cambria" w:eastAsia="Cambria" w:hAnsi="Cambria" w:cs="Cambria"/>
          <w:sz w:val="24"/>
          <w:szCs w:val="24"/>
        </w:rPr>
      </w:pPr>
      <w:r w:rsidRPr="0093014F">
        <w:rPr>
          <w:rFonts w:ascii="Cambria" w:eastAsia="Cambria" w:hAnsi="Cambria" w:cs="Cambria"/>
          <w:sz w:val="24"/>
          <w:szCs w:val="24"/>
        </w:rPr>
        <w:t>From initial notification about a continuity event through reconstitution, the</w:t>
      </w:r>
      <w:bookmarkStart w:id="5" w:name="_Hlk34203383"/>
      <w:r w:rsidRPr="0093014F">
        <w:rPr>
          <w:rFonts w:ascii="Cambria" w:eastAsia="Cambria" w:hAnsi="Cambria" w:cs="Cambria"/>
          <w:sz w:val="24"/>
          <w:szCs w:val="24"/>
        </w:rPr>
        <w:t xml:space="preserve"> </w:t>
      </w:r>
      <w:bookmarkStart w:id="6" w:name="_Hlk34202428"/>
      <w:r w:rsidR="001E05E0" w:rsidRPr="001E05E0">
        <w:rPr>
          <w:rFonts w:ascii="Cambria" w:eastAsia="Cambria" w:hAnsi="Cambria" w:cs="Cambria"/>
          <w:sz w:val="24"/>
          <w:szCs w:val="24"/>
          <w:highlight w:val="yellow"/>
        </w:rPr>
        <w:t xml:space="preserve">&lt;ORGANIZATION </w:t>
      </w:r>
      <w:bookmarkEnd w:id="5"/>
      <w:r w:rsidR="001E05E0" w:rsidRPr="001E05E0">
        <w:rPr>
          <w:rFonts w:ascii="Cambria" w:eastAsia="Cambria" w:hAnsi="Cambria" w:cs="Cambria"/>
          <w:sz w:val="24"/>
          <w:szCs w:val="24"/>
          <w:highlight w:val="yellow"/>
        </w:rPr>
        <w:t>&gt;</w:t>
      </w:r>
      <w:bookmarkEnd w:id="6"/>
      <w:r w:rsidR="001E05E0" w:rsidRPr="00D32A2A">
        <w:rPr>
          <w:rFonts w:ascii="Cambria" w:eastAsia="Cambria" w:hAnsi="Cambria" w:cs="Cambria"/>
          <w:sz w:val="24"/>
          <w:szCs w:val="24"/>
        </w:rPr>
        <w:t xml:space="preserve"> </w:t>
      </w:r>
      <w:r w:rsidR="00D97671">
        <w:rPr>
          <w:rFonts w:ascii="Cambria" w:eastAsia="Cambria" w:hAnsi="Cambria" w:cs="Cambria"/>
          <w:sz w:val="24"/>
          <w:szCs w:val="24"/>
        </w:rPr>
        <w:t>Department</w:t>
      </w:r>
      <w:r w:rsidRPr="0093014F">
        <w:rPr>
          <w:rFonts w:ascii="Cambria" w:eastAsia="Cambria" w:hAnsi="Cambria" w:cs="Cambria"/>
          <w:sz w:val="24"/>
          <w:szCs w:val="24"/>
        </w:rPr>
        <w:t xml:space="preserve"> will support all staff. </w:t>
      </w:r>
    </w:p>
    <w:p w14:paraId="552D14AD" w14:textId="57246F65" w:rsidR="0093014F" w:rsidRPr="0093014F" w:rsidRDefault="0093014F" w:rsidP="00700A70">
      <w:pPr>
        <w:spacing w:after="0" w:line="240" w:lineRule="auto"/>
        <w:ind w:left="1440" w:right="144" w:firstLine="360"/>
        <w:jc w:val="both"/>
        <w:rPr>
          <w:rFonts w:ascii="Cambria" w:eastAsia="Cambria" w:hAnsi="Cambria" w:cs="Cambria"/>
          <w:sz w:val="24"/>
          <w:szCs w:val="24"/>
        </w:rPr>
      </w:pPr>
      <w:r w:rsidRPr="0093014F">
        <w:rPr>
          <w:rFonts w:ascii="Cambria" w:eastAsia="Cambria" w:hAnsi="Cambria" w:cs="Cambria"/>
          <w:sz w:val="24"/>
          <w:szCs w:val="24"/>
        </w:rPr>
        <w:t>The</w:t>
      </w:r>
      <w:r w:rsidR="001E05E0">
        <w:rPr>
          <w:rFonts w:ascii="Cambria" w:eastAsia="Cambria" w:hAnsi="Cambria" w:cs="Cambria"/>
          <w:sz w:val="24"/>
          <w:szCs w:val="24"/>
        </w:rPr>
        <w:t xml:space="preserve"> </w:t>
      </w:r>
      <w:r w:rsidR="001E05E0" w:rsidRPr="001E05E0">
        <w:rPr>
          <w:rFonts w:ascii="Cambria" w:eastAsia="Cambria" w:hAnsi="Cambria" w:cs="Cambria"/>
          <w:sz w:val="24"/>
          <w:szCs w:val="24"/>
          <w:highlight w:val="yellow"/>
        </w:rPr>
        <w:t>&lt;ORGANIZATION &gt;</w:t>
      </w:r>
      <w:r w:rsidRPr="0093014F">
        <w:rPr>
          <w:rFonts w:ascii="Cambria" w:eastAsia="Cambria" w:hAnsi="Cambria" w:cs="Cambria"/>
          <w:sz w:val="24"/>
          <w:szCs w:val="24"/>
        </w:rPr>
        <w:t xml:space="preserve"> </w:t>
      </w:r>
      <w:r w:rsidR="00D97671">
        <w:rPr>
          <w:rFonts w:ascii="Cambria" w:eastAsia="Cambria" w:hAnsi="Cambria" w:cs="Cambria"/>
          <w:sz w:val="24"/>
          <w:szCs w:val="24"/>
        </w:rPr>
        <w:t xml:space="preserve">Department </w:t>
      </w:r>
      <w:r w:rsidRPr="0093014F">
        <w:rPr>
          <w:rFonts w:ascii="Cambria" w:eastAsia="Cambria" w:hAnsi="Cambria" w:cs="Cambria"/>
          <w:sz w:val="24"/>
          <w:szCs w:val="24"/>
        </w:rPr>
        <w:t xml:space="preserve">will: </w:t>
      </w:r>
    </w:p>
    <w:p w14:paraId="0848188D" w14:textId="7236DD9D"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lastRenderedPageBreak/>
        <w:t xml:space="preserve">Contact and account for all </w:t>
      </w:r>
      <w:r w:rsidR="002E07D2" w:rsidRPr="00D32A2A">
        <w:rPr>
          <w:rFonts w:ascii="Cambria" w:eastAsia="Cambria" w:hAnsi="Cambria" w:cs="Cambria"/>
          <w:sz w:val="24"/>
          <w:szCs w:val="24"/>
        </w:rPr>
        <w:t>staff.</w:t>
      </w:r>
      <w:r w:rsidRPr="00D32A2A">
        <w:rPr>
          <w:rFonts w:ascii="Cambria" w:eastAsia="Cambria" w:hAnsi="Cambria" w:cs="Cambria"/>
          <w:sz w:val="24"/>
          <w:szCs w:val="24"/>
        </w:rPr>
        <w:t xml:space="preserve"> </w:t>
      </w:r>
    </w:p>
    <w:p w14:paraId="4D428742" w14:textId="77777777"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Notify all continuity personnel, may also be referred to as the emergency relocation group (ERG), of their activation and expected actions;</w:t>
      </w:r>
    </w:p>
    <w:p w14:paraId="0AE7FCF6" w14:textId="7DEF684C"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Notify all noncontinuity personnel, may also be referred to as non-ERG staff, of the continuity event and their expected actions</w:t>
      </w:r>
      <w:r w:rsidR="002E07D2">
        <w:rPr>
          <w:rFonts w:ascii="Cambria" w:eastAsia="Cambria" w:hAnsi="Cambria" w:cs="Cambria"/>
          <w:sz w:val="24"/>
          <w:szCs w:val="24"/>
        </w:rPr>
        <w:t>.</w:t>
      </w:r>
      <w:r w:rsidRPr="00D32A2A">
        <w:rPr>
          <w:rFonts w:ascii="Cambria" w:eastAsia="Cambria" w:hAnsi="Cambria" w:cs="Cambria"/>
          <w:sz w:val="24"/>
          <w:szCs w:val="24"/>
        </w:rPr>
        <w:t xml:space="preserve"> </w:t>
      </w:r>
    </w:p>
    <w:p w14:paraId="21EF5416" w14:textId="4752E0BA" w:rsidR="00D32A2A" w:rsidRDefault="0093014F" w:rsidP="007F5556">
      <w:pPr>
        <w:pStyle w:val="ListParagraph"/>
        <w:numPr>
          <w:ilvl w:val="0"/>
          <w:numId w:val="16"/>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May provide guidance to all staff on individual emergency preparedness actions that can be taken to prepare themselves and their families</w:t>
      </w:r>
      <w:r w:rsidR="002E07D2">
        <w:rPr>
          <w:rFonts w:ascii="Cambria" w:eastAsia="Cambria" w:hAnsi="Cambria" w:cs="Cambria"/>
          <w:sz w:val="24"/>
          <w:szCs w:val="24"/>
        </w:rPr>
        <w:t>.</w:t>
      </w:r>
      <w:r w:rsidRPr="00D32A2A">
        <w:rPr>
          <w:rFonts w:ascii="Cambria" w:eastAsia="Cambria" w:hAnsi="Cambria" w:cs="Cambria"/>
          <w:sz w:val="24"/>
          <w:szCs w:val="24"/>
        </w:rPr>
        <w:t xml:space="preserve"> </w:t>
      </w:r>
    </w:p>
    <w:p w14:paraId="046E7BB5" w14:textId="77777777" w:rsidR="002E07D2" w:rsidRDefault="0093014F" w:rsidP="00603A8D">
      <w:pPr>
        <w:pStyle w:val="ListParagraph"/>
        <w:numPr>
          <w:ilvl w:val="0"/>
          <w:numId w:val="16"/>
        </w:numPr>
        <w:spacing w:after="0" w:line="240" w:lineRule="auto"/>
        <w:ind w:right="144"/>
        <w:jc w:val="both"/>
        <w:rPr>
          <w:rFonts w:ascii="Cambria" w:eastAsia="Cambria" w:hAnsi="Cambria" w:cs="Cambria"/>
          <w:sz w:val="24"/>
          <w:szCs w:val="24"/>
        </w:rPr>
      </w:pPr>
      <w:r w:rsidRPr="002E07D2">
        <w:rPr>
          <w:rFonts w:ascii="Cambria" w:eastAsia="Cambria" w:hAnsi="Cambria" w:cs="Cambria"/>
          <w:sz w:val="24"/>
          <w:szCs w:val="24"/>
        </w:rPr>
        <w:t xml:space="preserve">Communicate </w:t>
      </w:r>
      <w:r w:rsidR="00170468" w:rsidRPr="002E07D2">
        <w:rPr>
          <w:rFonts w:ascii="Cambria" w:eastAsia="Cambria" w:hAnsi="Cambria" w:cs="Cambria"/>
          <w:sz w:val="24"/>
          <w:szCs w:val="24"/>
        </w:rPr>
        <w:t>Steele</w:t>
      </w:r>
      <w:r w:rsidR="00700A70" w:rsidRPr="002E07D2">
        <w:rPr>
          <w:rFonts w:ascii="Cambria" w:eastAsia="Cambria" w:hAnsi="Cambria" w:cs="Cambria"/>
          <w:sz w:val="24"/>
          <w:szCs w:val="24"/>
        </w:rPr>
        <w:t xml:space="preserve"> County </w:t>
      </w:r>
      <w:r w:rsidRPr="002E07D2">
        <w:rPr>
          <w:rFonts w:ascii="Cambria" w:eastAsia="Cambria" w:hAnsi="Cambria" w:cs="Cambria"/>
          <w:sz w:val="24"/>
          <w:szCs w:val="24"/>
        </w:rPr>
        <w:t>human resource guidance for emergencies such as pay, leave, and other human resources flexibilities</w:t>
      </w:r>
      <w:r w:rsidR="002E07D2" w:rsidRPr="002E07D2">
        <w:rPr>
          <w:rFonts w:ascii="Cambria" w:eastAsia="Cambria" w:hAnsi="Cambria" w:cs="Cambria"/>
          <w:sz w:val="24"/>
          <w:szCs w:val="24"/>
        </w:rPr>
        <w:t xml:space="preserve">. </w:t>
      </w:r>
    </w:p>
    <w:p w14:paraId="6019965B" w14:textId="3759A07C" w:rsidR="0093014F" w:rsidRPr="002E07D2" w:rsidRDefault="0093014F" w:rsidP="00603A8D">
      <w:pPr>
        <w:pStyle w:val="ListParagraph"/>
        <w:numPr>
          <w:ilvl w:val="0"/>
          <w:numId w:val="16"/>
        </w:numPr>
        <w:spacing w:after="0" w:line="240" w:lineRule="auto"/>
        <w:ind w:right="144"/>
        <w:jc w:val="both"/>
        <w:rPr>
          <w:rFonts w:ascii="Cambria" w:eastAsia="Cambria" w:hAnsi="Cambria" w:cs="Cambria"/>
          <w:sz w:val="24"/>
          <w:szCs w:val="24"/>
        </w:rPr>
      </w:pPr>
      <w:r w:rsidRPr="002E07D2">
        <w:rPr>
          <w:rFonts w:ascii="Cambria" w:eastAsia="Cambria" w:hAnsi="Cambria" w:cs="Cambria"/>
          <w:sz w:val="24"/>
          <w:szCs w:val="24"/>
        </w:rPr>
        <w:t>Communicate any known available emergency assistance.</w:t>
      </w:r>
    </w:p>
    <w:p w14:paraId="2E2219B4" w14:textId="77777777" w:rsidR="00A62275" w:rsidRPr="00D32A2A" w:rsidRDefault="00A62275" w:rsidP="00A62275">
      <w:pPr>
        <w:pStyle w:val="ListParagraph"/>
        <w:spacing w:after="0" w:line="240" w:lineRule="auto"/>
        <w:ind w:left="2160" w:right="144"/>
        <w:jc w:val="both"/>
        <w:rPr>
          <w:rFonts w:ascii="Cambria" w:eastAsia="Cambria" w:hAnsi="Cambria" w:cs="Cambria"/>
          <w:sz w:val="24"/>
          <w:szCs w:val="24"/>
        </w:rPr>
      </w:pPr>
    </w:p>
    <w:p w14:paraId="5DA7F60E" w14:textId="35A55E6A" w:rsidR="0093014F" w:rsidRDefault="0093014F"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r>
        <w:rPr>
          <w:rFonts w:ascii="Cambria" w:eastAsia="Cambria" w:hAnsi="Cambria" w:cs="Cambria"/>
          <w:b/>
          <w:color w:val="0F243E" w:themeColor="text2" w:themeShade="80"/>
          <w:sz w:val="24"/>
          <w:szCs w:val="24"/>
        </w:rPr>
        <w:t>Roles and Responsibilities</w:t>
      </w:r>
    </w:p>
    <w:p w14:paraId="05584A35" w14:textId="1D8C8D3F" w:rsidR="0093014F" w:rsidRPr="0093014F" w:rsidRDefault="0093014F" w:rsidP="002E07D2">
      <w:pPr>
        <w:spacing w:after="0" w:line="240" w:lineRule="auto"/>
        <w:ind w:left="1080" w:right="144"/>
        <w:jc w:val="both"/>
        <w:rPr>
          <w:rFonts w:ascii="Cambria" w:eastAsia="Cambria" w:hAnsi="Cambria" w:cs="Cambria"/>
          <w:sz w:val="24"/>
          <w:szCs w:val="24"/>
        </w:rPr>
      </w:pPr>
      <w:r w:rsidRPr="0093014F">
        <w:rPr>
          <w:rFonts w:ascii="Cambria" w:eastAsia="Cambria" w:hAnsi="Cambria" w:cs="Cambria"/>
          <w:sz w:val="24"/>
          <w:szCs w:val="24"/>
        </w:rPr>
        <w:t xml:space="preserve">All </w:t>
      </w:r>
      <w:r w:rsidR="00170468">
        <w:rPr>
          <w:rFonts w:ascii="Cambria" w:eastAsia="Cambria" w:hAnsi="Cambria" w:cs="Cambria"/>
          <w:sz w:val="24"/>
          <w:szCs w:val="24"/>
        </w:rPr>
        <w:t>Steele</w:t>
      </w:r>
      <w:r w:rsidR="00CF65EA">
        <w:rPr>
          <w:rFonts w:ascii="Cambria" w:eastAsia="Cambria" w:hAnsi="Cambria" w:cs="Cambria"/>
          <w:sz w:val="24"/>
          <w:szCs w:val="24"/>
        </w:rPr>
        <w:t xml:space="preserve"> County employees</w:t>
      </w:r>
      <w:r w:rsidRPr="0093014F">
        <w:rPr>
          <w:rFonts w:ascii="Cambria" w:eastAsia="Cambria" w:hAnsi="Cambria" w:cs="Cambria"/>
          <w:sz w:val="24"/>
          <w:szCs w:val="24"/>
        </w:rPr>
        <w:t xml:space="preserve"> have a role in the organization’s COOP effort. In addition, all county employees may be called upon to assist with the response and recovery effort of a disaster. Therefore, all </w:t>
      </w:r>
      <w:r w:rsidR="00170468">
        <w:rPr>
          <w:rFonts w:ascii="Cambria" w:eastAsia="Cambria" w:hAnsi="Cambria" w:cs="Cambria"/>
          <w:sz w:val="24"/>
          <w:szCs w:val="24"/>
        </w:rPr>
        <w:t>Steele</w:t>
      </w:r>
      <w:r w:rsidR="00CF65EA">
        <w:rPr>
          <w:rFonts w:ascii="Cambria" w:eastAsia="Cambria" w:hAnsi="Cambria" w:cs="Cambria"/>
          <w:sz w:val="24"/>
          <w:szCs w:val="24"/>
        </w:rPr>
        <w:t xml:space="preserve"> County</w:t>
      </w:r>
      <w:r w:rsidRPr="0093014F">
        <w:rPr>
          <w:rFonts w:ascii="Cambria" w:eastAsia="Cambria" w:hAnsi="Cambria" w:cs="Cambria"/>
          <w:sz w:val="24"/>
          <w:szCs w:val="24"/>
        </w:rPr>
        <w:t xml:space="preserve"> staff will: </w:t>
      </w:r>
    </w:p>
    <w:p w14:paraId="076E5BA2" w14:textId="77777777" w:rsidR="00D32A2A"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Stay informed about the incident </w:t>
      </w:r>
    </w:p>
    <w:p w14:paraId="31859472" w14:textId="7D52A28F" w:rsidR="00D32A2A"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Provide needed contact information to receive alerts sent from </w:t>
      </w:r>
      <w:r w:rsidR="00170468">
        <w:rPr>
          <w:rFonts w:ascii="Cambria" w:eastAsia="Cambria" w:hAnsi="Cambria" w:cs="Cambria"/>
          <w:sz w:val="24"/>
          <w:szCs w:val="24"/>
        </w:rPr>
        <w:t>Steele</w:t>
      </w:r>
      <w:r w:rsidR="00CF65EA" w:rsidRPr="00D32A2A">
        <w:rPr>
          <w:rFonts w:ascii="Cambria" w:eastAsia="Cambria" w:hAnsi="Cambria" w:cs="Cambria"/>
          <w:sz w:val="24"/>
          <w:szCs w:val="24"/>
        </w:rPr>
        <w:t xml:space="preserve"> County</w:t>
      </w:r>
    </w:p>
    <w:p w14:paraId="7BD48284" w14:textId="6C8A6314" w:rsidR="00D32A2A"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Follow the directions fr</w:t>
      </w:r>
      <w:r w:rsidR="00A62275">
        <w:rPr>
          <w:rFonts w:ascii="Cambria" w:eastAsia="Cambria" w:hAnsi="Cambria" w:cs="Cambria"/>
          <w:sz w:val="24"/>
          <w:szCs w:val="24"/>
        </w:rPr>
        <w:t>o</w:t>
      </w:r>
      <w:r w:rsidRPr="00D32A2A">
        <w:rPr>
          <w:rFonts w:ascii="Cambria" w:eastAsia="Cambria" w:hAnsi="Cambria" w:cs="Cambria"/>
          <w:sz w:val="24"/>
          <w:szCs w:val="24"/>
        </w:rPr>
        <w:t>m leadership that guide the COOP response</w:t>
      </w:r>
    </w:p>
    <w:p w14:paraId="4D2BA481" w14:textId="145D13F8" w:rsidR="0093014F" w:rsidRDefault="0093014F" w:rsidP="007F5556">
      <w:pPr>
        <w:pStyle w:val="ListParagraph"/>
        <w:numPr>
          <w:ilvl w:val="0"/>
          <w:numId w:val="17"/>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Assist with COOP plan development, maintenance, testing, training and exercises</w:t>
      </w:r>
    </w:p>
    <w:p w14:paraId="51D3CF0F" w14:textId="5D66D203" w:rsidR="001E05E0" w:rsidRPr="00D32A2A" w:rsidRDefault="001E05E0" w:rsidP="007F5556">
      <w:pPr>
        <w:pStyle w:val="ListParagraph"/>
        <w:numPr>
          <w:ilvl w:val="0"/>
          <w:numId w:val="17"/>
        </w:numPr>
        <w:spacing w:after="0" w:line="240" w:lineRule="auto"/>
        <w:ind w:right="144"/>
        <w:jc w:val="both"/>
        <w:rPr>
          <w:rFonts w:ascii="Cambria" w:eastAsia="Cambria" w:hAnsi="Cambria" w:cs="Cambria"/>
          <w:sz w:val="24"/>
          <w:szCs w:val="24"/>
        </w:rPr>
      </w:pPr>
      <w:r>
        <w:rPr>
          <w:rFonts w:ascii="Cambria" w:eastAsia="Cambria" w:hAnsi="Cambria" w:cs="Cambria"/>
          <w:sz w:val="24"/>
          <w:szCs w:val="24"/>
        </w:rPr>
        <w:t xml:space="preserve">Notify supervisor or department head of changes in your contact information. </w:t>
      </w:r>
    </w:p>
    <w:p w14:paraId="68C02A20" w14:textId="77777777" w:rsidR="002E07D2" w:rsidRDefault="002E07D2" w:rsidP="00CF65EA">
      <w:pPr>
        <w:spacing w:after="0" w:line="240" w:lineRule="auto"/>
        <w:ind w:left="720" w:right="144" w:firstLine="720"/>
        <w:jc w:val="both"/>
        <w:rPr>
          <w:rFonts w:ascii="Cambria" w:eastAsia="Cambria" w:hAnsi="Cambria" w:cs="Cambria"/>
          <w:sz w:val="24"/>
          <w:szCs w:val="24"/>
        </w:rPr>
      </w:pPr>
    </w:p>
    <w:p w14:paraId="40702E91" w14:textId="34137018" w:rsidR="0093014F" w:rsidRPr="0093014F" w:rsidRDefault="00170468" w:rsidP="00CF65EA">
      <w:pPr>
        <w:spacing w:after="0" w:line="240" w:lineRule="auto"/>
        <w:ind w:left="720" w:right="144" w:firstLine="720"/>
        <w:jc w:val="both"/>
        <w:rPr>
          <w:rFonts w:ascii="Cambria" w:eastAsia="Cambria" w:hAnsi="Cambria" w:cs="Cambria"/>
          <w:sz w:val="24"/>
          <w:szCs w:val="24"/>
        </w:rPr>
      </w:pPr>
      <w:r>
        <w:rPr>
          <w:rFonts w:ascii="Cambria" w:eastAsia="Cambria" w:hAnsi="Cambria" w:cs="Cambria"/>
          <w:sz w:val="24"/>
          <w:szCs w:val="24"/>
        </w:rPr>
        <w:t>Steele</w:t>
      </w:r>
      <w:r w:rsidR="00CF65EA">
        <w:rPr>
          <w:rFonts w:ascii="Cambria" w:eastAsia="Cambria" w:hAnsi="Cambria" w:cs="Cambria"/>
          <w:sz w:val="24"/>
          <w:szCs w:val="24"/>
        </w:rPr>
        <w:t xml:space="preserve"> County </w:t>
      </w:r>
      <w:r w:rsidR="0093014F" w:rsidRPr="0093014F">
        <w:rPr>
          <w:rFonts w:ascii="Cambria" w:eastAsia="Cambria" w:hAnsi="Cambria" w:cs="Cambria"/>
          <w:sz w:val="24"/>
          <w:szCs w:val="24"/>
        </w:rPr>
        <w:t xml:space="preserve">Leadership will: </w:t>
      </w:r>
    </w:p>
    <w:p w14:paraId="0B8BAF2A" w14:textId="6C88AC6B" w:rsidR="00D32A2A" w:rsidRPr="00D32A2A" w:rsidRDefault="0093014F" w:rsidP="007F5556">
      <w:pPr>
        <w:pStyle w:val="ListParagraph"/>
        <w:numPr>
          <w:ilvl w:val="0"/>
          <w:numId w:val="18"/>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Activate the COOP capability and direct the COOP response and recovery effort</w:t>
      </w:r>
    </w:p>
    <w:p w14:paraId="7C1DE2ED" w14:textId="77777777" w:rsidR="00D32A2A" w:rsidRDefault="0093014F" w:rsidP="007F5556">
      <w:pPr>
        <w:pStyle w:val="ListParagraph"/>
        <w:numPr>
          <w:ilvl w:val="0"/>
          <w:numId w:val="14"/>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Ensure all human resource matters are addressed including all employee communication</w:t>
      </w:r>
      <w:r w:rsidR="00DA12E1" w:rsidRPr="00D32A2A">
        <w:rPr>
          <w:rFonts w:ascii="Cambria" w:eastAsia="Cambria" w:hAnsi="Cambria" w:cs="Cambria"/>
          <w:sz w:val="24"/>
          <w:szCs w:val="24"/>
        </w:rPr>
        <w:t>s</w:t>
      </w:r>
      <w:r w:rsidRPr="00D32A2A">
        <w:rPr>
          <w:rFonts w:ascii="Cambria" w:eastAsia="Cambria" w:hAnsi="Cambria" w:cs="Cambria"/>
          <w:sz w:val="24"/>
          <w:szCs w:val="24"/>
        </w:rPr>
        <w:t xml:space="preserve"> </w:t>
      </w:r>
    </w:p>
    <w:p w14:paraId="5705DD63" w14:textId="2DC62511" w:rsidR="00D32A2A" w:rsidRDefault="0093014F" w:rsidP="007F5556">
      <w:pPr>
        <w:pStyle w:val="ListParagraph"/>
        <w:numPr>
          <w:ilvl w:val="0"/>
          <w:numId w:val="14"/>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 xml:space="preserve">Maintain </w:t>
      </w:r>
      <w:r w:rsidR="001E05E0">
        <w:rPr>
          <w:rFonts w:ascii="Cambria" w:eastAsia="Cambria" w:hAnsi="Cambria" w:cs="Cambria"/>
          <w:sz w:val="24"/>
          <w:szCs w:val="24"/>
        </w:rPr>
        <w:t xml:space="preserve">the Everbridge Emergency Notification contact lists </w:t>
      </w:r>
      <w:r w:rsidRPr="00D32A2A">
        <w:rPr>
          <w:rFonts w:ascii="Cambria" w:eastAsia="Cambria" w:hAnsi="Cambria" w:cs="Cambria"/>
          <w:sz w:val="24"/>
          <w:szCs w:val="24"/>
        </w:rPr>
        <w:t xml:space="preserve">to communicate with </w:t>
      </w:r>
      <w:bookmarkStart w:id="7" w:name="_Hlk34202396"/>
      <w:r w:rsidRPr="001E05E0">
        <w:rPr>
          <w:rFonts w:ascii="Cambria" w:eastAsia="Cambria" w:hAnsi="Cambria" w:cs="Cambria"/>
          <w:sz w:val="24"/>
          <w:szCs w:val="24"/>
          <w:highlight w:val="yellow"/>
        </w:rPr>
        <w:t>&lt;ORGANIZATION’S &gt;</w:t>
      </w:r>
      <w:r w:rsidRPr="00D32A2A">
        <w:rPr>
          <w:rFonts w:ascii="Cambria" w:eastAsia="Cambria" w:hAnsi="Cambria" w:cs="Cambria"/>
          <w:sz w:val="24"/>
          <w:szCs w:val="24"/>
        </w:rPr>
        <w:t xml:space="preserve"> </w:t>
      </w:r>
      <w:bookmarkEnd w:id="7"/>
      <w:r w:rsidRPr="00D32A2A">
        <w:rPr>
          <w:rFonts w:ascii="Cambria" w:eastAsia="Cambria" w:hAnsi="Cambria" w:cs="Cambria"/>
          <w:sz w:val="24"/>
          <w:szCs w:val="24"/>
        </w:rPr>
        <w:t xml:space="preserve">employees </w:t>
      </w:r>
    </w:p>
    <w:p w14:paraId="63E5B7CF" w14:textId="61DC2F0D" w:rsidR="0093014F" w:rsidRPr="00D32A2A" w:rsidRDefault="0093014F" w:rsidP="007F5556">
      <w:pPr>
        <w:pStyle w:val="ListParagraph"/>
        <w:numPr>
          <w:ilvl w:val="0"/>
          <w:numId w:val="14"/>
        </w:numPr>
        <w:spacing w:after="0" w:line="240" w:lineRule="auto"/>
        <w:ind w:right="144"/>
        <w:jc w:val="both"/>
        <w:rPr>
          <w:rFonts w:ascii="Cambria" w:eastAsia="Cambria" w:hAnsi="Cambria" w:cs="Cambria"/>
          <w:sz w:val="24"/>
          <w:szCs w:val="24"/>
        </w:rPr>
      </w:pPr>
      <w:r w:rsidRPr="00D32A2A">
        <w:rPr>
          <w:rFonts w:ascii="Cambria" w:eastAsia="Cambria" w:hAnsi="Cambria" w:cs="Cambria"/>
          <w:sz w:val="24"/>
          <w:szCs w:val="24"/>
        </w:rPr>
        <w:t>Ensure COOP plan development, maintenance, testing, training and exercises</w:t>
      </w:r>
    </w:p>
    <w:p w14:paraId="7EC95FE1" w14:textId="77777777" w:rsidR="0093014F" w:rsidRPr="0093014F" w:rsidRDefault="0093014F" w:rsidP="0093014F">
      <w:pPr>
        <w:spacing w:after="0" w:line="240" w:lineRule="auto"/>
        <w:ind w:left="1080" w:right="144"/>
        <w:jc w:val="both"/>
        <w:rPr>
          <w:rFonts w:ascii="Cambria" w:eastAsia="Cambria" w:hAnsi="Cambria" w:cs="Cambria"/>
          <w:sz w:val="24"/>
          <w:szCs w:val="24"/>
        </w:rPr>
      </w:pPr>
    </w:p>
    <w:p w14:paraId="7DC9B252" w14:textId="30F2F50D" w:rsidR="0093014F" w:rsidRDefault="0093014F" w:rsidP="007F5556">
      <w:pPr>
        <w:pStyle w:val="ListParagraph"/>
        <w:numPr>
          <w:ilvl w:val="0"/>
          <w:numId w:val="12"/>
        </w:numPr>
        <w:spacing w:after="0" w:line="240" w:lineRule="auto"/>
        <w:ind w:right="144"/>
        <w:jc w:val="both"/>
        <w:rPr>
          <w:rFonts w:ascii="Cambria" w:eastAsia="Cambria" w:hAnsi="Cambria" w:cs="Cambria"/>
          <w:b/>
          <w:color w:val="0F243E" w:themeColor="text2" w:themeShade="80"/>
          <w:sz w:val="24"/>
          <w:szCs w:val="24"/>
        </w:rPr>
      </w:pPr>
      <w:bookmarkStart w:id="8" w:name="_Hlk509833618"/>
      <w:r>
        <w:rPr>
          <w:rFonts w:ascii="Cambria" w:eastAsia="Cambria" w:hAnsi="Cambria" w:cs="Cambria"/>
          <w:b/>
          <w:color w:val="0F243E" w:themeColor="text2" w:themeShade="80"/>
          <w:sz w:val="24"/>
          <w:szCs w:val="24"/>
        </w:rPr>
        <w:t>Test, Training, and Exercises</w:t>
      </w:r>
    </w:p>
    <w:p w14:paraId="16716651" w14:textId="1FABB5A8" w:rsidR="0093014F" w:rsidRDefault="0093014F" w:rsidP="0093014F">
      <w:pPr>
        <w:spacing w:after="0" w:line="240" w:lineRule="auto"/>
        <w:ind w:left="1080" w:right="144"/>
        <w:jc w:val="both"/>
        <w:rPr>
          <w:rFonts w:ascii="Cambria" w:eastAsia="Cambria" w:hAnsi="Cambria" w:cs="Cambria"/>
          <w:sz w:val="24"/>
          <w:szCs w:val="24"/>
        </w:rPr>
      </w:pPr>
      <w:r w:rsidRPr="00700A70">
        <w:rPr>
          <w:rFonts w:ascii="Cambria" w:eastAsia="Cambria" w:hAnsi="Cambria" w:cs="Cambria"/>
          <w:sz w:val="24"/>
          <w:szCs w:val="24"/>
        </w:rPr>
        <w:t>An effective</w:t>
      </w:r>
      <w:r w:rsidRPr="0093014F">
        <w:rPr>
          <w:rFonts w:ascii="Cambria" w:eastAsia="Cambria" w:hAnsi="Cambria" w:cs="Cambria"/>
          <w:sz w:val="24"/>
          <w:szCs w:val="24"/>
        </w:rPr>
        <w:t xml:space="preserve"> test, training, and exercise (TT&amp;E) program facilitates the validation of an organization’s continuity capabilities </w:t>
      </w:r>
      <w:bookmarkEnd w:id="8"/>
      <w:r w:rsidRPr="0093014F">
        <w:rPr>
          <w:rFonts w:ascii="Cambria" w:eastAsia="Cambria" w:hAnsi="Cambria" w:cs="Cambria"/>
          <w:sz w:val="24"/>
          <w:szCs w:val="24"/>
        </w:rPr>
        <w:t xml:space="preserve">and its ability to perform essential functions during any emergency. Training familiarizes leadership and staff with the procedures and tasks they should perform when executing continuity plans and conducting essential functions. Tests and exercises serve to assess and validate all the components of continuity plans, policies, procedures, systems, and facilities used to ensure continuance of essential functions and identify areas of improvement. </w:t>
      </w:r>
    </w:p>
    <w:p w14:paraId="775A9D75" w14:textId="77777777" w:rsidR="00384916" w:rsidRDefault="00384916" w:rsidP="00384916">
      <w:pPr>
        <w:spacing w:after="0" w:line="240" w:lineRule="auto"/>
        <w:ind w:left="1080" w:right="144"/>
        <w:jc w:val="both"/>
        <w:rPr>
          <w:rFonts w:ascii="Cambria" w:eastAsia="Cambria" w:hAnsi="Cambria" w:cs="Cambria"/>
          <w:sz w:val="24"/>
          <w:szCs w:val="24"/>
        </w:rPr>
      </w:pPr>
    </w:p>
    <w:p w14:paraId="6B81626C" w14:textId="77777777" w:rsidR="00384916" w:rsidRDefault="00384916" w:rsidP="007F5556">
      <w:pPr>
        <w:pStyle w:val="ListParagraph"/>
        <w:numPr>
          <w:ilvl w:val="0"/>
          <w:numId w:val="13"/>
        </w:numPr>
        <w:spacing w:after="0" w:line="240" w:lineRule="auto"/>
        <w:ind w:right="144"/>
        <w:jc w:val="both"/>
        <w:rPr>
          <w:rFonts w:ascii="Cambria" w:eastAsia="Cambria" w:hAnsi="Cambria" w:cs="Cambria"/>
          <w:sz w:val="24"/>
          <w:szCs w:val="24"/>
        </w:rPr>
      </w:pPr>
      <w:r w:rsidRPr="00384916">
        <w:rPr>
          <w:rFonts w:ascii="Cambria" w:eastAsia="Cambria" w:hAnsi="Cambria" w:cs="Cambria"/>
          <w:sz w:val="24"/>
          <w:szCs w:val="24"/>
        </w:rPr>
        <w:t xml:space="preserve">Plan Training- Each staff member shall be trained on their role within this plan. This shall be completed within 60 days of the plan approval.  An annual review shall be completed with each staff member thereafter.  </w:t>
      </w:r>
    </w:p>
    <w:p w14:paraId="79E51055" w14:textId="0F5B02E9" w:rsidR="005333DC" w:rsidRDefault="00384916" w:rsidP="007F5556">
      <w:pPr>
        <w:pStyle w:val="ListParagraph"/>
        <w:numPr>
          <w:ilvl w:val="0"/>
          <w:numId w:val="13"/>
        </w:numPr>
        <w:spacing w:after="0" w:line="240" w:lineRule="auto"/>
        <w:ind w:right="144"/>
        <w:jc w:val="both"/>
        <w:rPr>
          <w:rFonts w:ascii="Cambria" w:eastAsia="Cambria" w:hAnsi="Cambria" w:cs="Cambria"/>
          <w:sz w:val="24"/>
          <w:szCs w:val="24"/>
        </w:rPr>
      </w:pPr>
      <w:r w:rsidRPr="00384916">
        <w:rPr>
          <w:rFonts w:ascii="Cambria" w:eastAsia="Cambria" w:hAnsi="Cambria" w:cs="Cambria"/>
          <w:sz w:val="24"/>
          <w:szCs w:val="24"/>
        </w:rPr>
        <w:t>Plan Exercise- Annually, the plan shall be exercised through a “</w:t>
      </w:r>
      <w:r w:rsidR="00394C4B">
        <w:rPr>
          <w:rFonts w:ascii="Cambria" w:eastAsia="Cambria" w:hAnsi="Cambria" w:cs="Cambria"/>
          <w:sz w:val="24"/>
          <w:szCs w:val="24"/>
        </w:rPr>
        <w:t>functional/</w:t>
      </w:r>
      <w:r w:rsidRPr="00384916">
        <w:rPr>
          <w:rFonts w:ascii="Cambria" w:eastAsia="Cambria" w:hAnsi="Cambria" w:cs="Cambria"/>
          <w:sz w:val="24"/>
          <w:szCs w:val="24"/>
        </w:rPr>
        <w:t>full-scale” activation.  This will ensure that each employee knows their responsibilities within the plan and the back-up systems properly work.</w:t>
      </w:r>
    </w:p>
    <w:p w14:paraId="245EC129" w14:textId="77777777" w:rsidR="001E02ED" w:rsidRDefault="001E02ED" w:rsidP="001E02ED">
      <w:pPr>
        <w:pStyle w:val="ListParagraph"/>
        <w:spacing w:after="0" w:line="240" w:lineRule="auto"/>
        <w:ind w:left="1800" w:right="144"/>
        <w:jc w:val="both"/>
        <w:rPr>
          <w:rFonts w:ascii="Cambria" w:eastAsia="Cambria" w:hAnsi="Cambria" w:cs="Cambria"/>
          <w:sz w:val="24"/>
          <w:szCs w:val="24"/>
        </w:rPr>
      </w:pPr>
    </w:p>
    <w:tbl>
      <w:tblPr>
        <w:tblpPr w:leftFromText="180" w:rightFromText="180" w:vertAnchor="text" w:horzAnchor="margin" w:tblpXSpec="right" w:tblpY="30"/>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1"/>
        <w:gridCol w:w="1894"/>
        <w:gridCol w:w="1280"/>
        <w:gridCol w:w="4270"/>
      </w:tblGrid>
      <w:tr w:rsidR="001E02ED" w:rsidRPr="00491B65" w14:paraId="47146748" w14:textId="77777777" w:rsidTr="003D7CC1">
        <w:tc>
          <w:tcPr>
            <w:tcW w:w="2001" w:type="dxa"/>
            <w:shd w:val="clear" w:color="auto" w:fill="244061" w:themeFill="accent1" w:themeFillShade="80"/>
            <w:vAlign w:val="center"/>
          </w:tcPr>
          <w:p w14:paraId="3BB91F78" w14:textId="77777777" w:rsidR="001E02ED" w:rsidRPr="00491B65" w:rsidRDefault="001E02ED" w:rsidP="001E02ED">
            <w:pPr>
              <w:jc w:val="center"/>
              <w:rPr>
                <w:b/>
              </w:rPr>
            </w:pPr>
            <w:r w:rsidRPr="00491B65">
              <w:rPr>
                <w:b/>
              </w:rPr>
              <w:lastRenderedPageBreak/>
              <w:t>Type of training</w:t>
            </w:r>
          </w:p>
        </w:tc>
        <w:tc>
          <w:tcPr>
            <w:tcW w:w="1894" w:type="dxa"/>
            <w:shd w:val="clear" w:color="auto" w:fill="244061" w:themeFill="accent1" w:themeFillShade="80"/>
            <w:vAlign w:val="center"/>
          </w:tcPr>
          <w:p w14:paraId="47F91609" w14:textId="77777777" w:rsidR="001E02ED" w:rsidRPr="00491B65" w:rsidRDefault="001E02ED" w:rsidP="001E02ED">
            <w:pPr>
              <w:jc w:val="center"/>
              <w:rPr>
                <w:b/>
              </w:rPr>
            </w:pPr>
            <w:r w:rsidRPr="00491B65">
              <w:rPr>
                <w:b/>
              </w:rPr>
              <w:t>Training Date</w:t>
            </w:r>
          </w:p>
        </w:tc>
        <w:tc>
          <w:tcPr>
            <w:tcW w:w="1280" w:type="dxa"/>
            <w:shd w:val="clear" w:color="auto" w:fill="244061" w:themeFill="accent1" w:themeFillShade="80"/>
            <w:vAlign w:val="center"/>
          </w:tcPr>
          <w:p w14:paraId="39CF3023" w14:textId="77777777" w:rsidR="001E02ED" w:rsidRPr="00491B65" w:rsidRDefault="001E02ED" w:rsidP="001E02ED">
            <w:pPr>
              <w:jc w:val="center"/>
              <w:rPr>
                <w:b/>
              </w:rPr>
            </w:pPr>
            <w:r w:rsidRPr="00491B65">
              <w:rPr>
                <w:b/>
              </w:rPr>
              <w:t>Completed Exercise (Y or N)</w:t>
            </w:r>
          </w:p>
        </w:tc>
        <w:tc>
          <w:tcPr>
            <w:tcW w:w="4270" w:type="dxa"/>
            <w:shd w:val="clear" w:color="auto" w:fill="244061" w:themeFill="accent1" w:themeFillShade="80"/>
            <w:vAlign w:val="center"/>
          </w:tcPr>
          <w:p w14:paraId="5C767286" w14:textId="77777777" w:rsidR="001E02ED" w:rsidRPr="00491B65" w:rsidRDefault="001E02ED" w:rsidP="001E02ED">
            <w:pPr>
              <w:jc w:val="center"/>
              <w:rPr>
                <w:b/>
              </w:rPr>
            </w:pPr>
            <w:r w:rsidRPr="00491B65">
              <w:rPr>
                <w:b/>
              </w:rPr>
              <w:t>Notes and Key Participants</w:t>
            </w:r>
          </w:p>
        </w:tc>
      </w:tr>
      <w:tr w:rsidR="001E02ED" w:rsidRPr="00491B65" w14:paraId="1ED7E47C" w14:textId="77777777" w:rsidTr="001E02ED">
        <w:tc>
          <w:tcPr>
            <w:tcW w:w="2001" w:type="dxa"/>
          </w:tcPr>
          <w:p w14:paraId="74CAFE82" w14:textId="443EAF12"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2A92BAC3" w14:textId="77777777" w:rsidR="001E02ED" w:rsidRPr="00491B65" w:rsidRDefault="001E02ED" w:rsidP="001E02ED">
            <w:pPr>
              <w:spacing w:beforeLines="40" w:before="96" w:afterLines="40" w:after="96"/>
              <w:rPr>
                <w:sz w:val="14"/>
                <w:szCs w:val="14"/>
              </w:rPr>
            </w:pPr>
          </w:p>
        </w:tc>
        <w:tc>
          <w:tcPr>
            <w:tcW w:w="1280" w:type="dxa"/>
          </w:tcPr>
          <w:p w14:paraId="5A13964B" w14:textId="77777777" w:rsidR="001E02ED" w:rsidRPr="00491B65" w:rsidRDefault="001E02ED" w:rsidP="001E02ED">
            <w:pPr>
              <w:spacing w:beforeLines="40" w:before="96" w:afterLines="40" w:after="96"/>
              <w:jc w:val="center"/>
              <w:rPr>
                <w:sz w:val="14"/>
                <w:szCs w:val="14"/>
              </w:rPr>
            </w:pPr>
          </w:p>
        </w:tc>
        <w:tc>
          <w:tcPr>
            <w:tcW w:w="4270" w:type="dxa"/>
          </w:tcPr>
          <w:p w14:paraId="3C7991B7" w14:textId="77777777" w:rsidR="001E02ED" w:rsidRPr="00491B65" w:rsidRDefault="001E02ED" w:rsidP="001E02ED">
            <w:pPr>
              <w:spacing w:beforeLines="40" w:before="96" w:afterLines="40" w:after="96"/>
              <w:rPr>
                <w:sz w:val="14"/>
                <w:szCs w:val="14"/>
              </w:rPr>
            </w:pPr>
          </w:p>
        </w:tc>
      </w:tr>
      <w:tr w:rsidR="001E02ED" w:rsidRPr="00491B65" w14:paraId="369CB085" w14:textId="77777777" w:rsidTr="001E02ED">
        <w:tc>
          <w:tcPr>
            <w:tcW w:w="2001" w:type="dxa"/>
          </w:tcPr>
          <w:p w14:paraId="5B653C11" w14:textId="33CF24ED"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55BE3BE8" w14:textId="77777777" w:rsidR="001E02ED" w:rsidRPr="00491B65" w:rsidRDefault="001E02ED" w:rsidP="001E02ED">
            <w:pPr>
              <w:spacing w:beforeLines="40" w:before="96" w:afterLines="40" w:after="96"/>
              <w:rPr>
                <w:sz w:val="14"/>
                <w:szCs w:val="14"/>
              </w:rPr>
            </w:pPr>
          </w:p>
        </w:tc>
        <w:tc>
          <w:tcPr>
            <w:tcW w:w="1280" w:type="dxa"/>
          </w:tcPr>
          <w:p w14:paraId="7E0D040D" w14:textId="77777777" w:rsidR="001E02ED" w:rsidRPr="00491B65" w:rsidRDefault="001E02ED" w:rsidP="001E02ED">
            <w:pPr>
              <w:spacing w:beforeLines="40" w:before="96" w:afterLines="40" w:after="96"/>
              <w:jc w:val="center"/>
              <w:rPr>
                <w:sz w:val="14"/>
                <w:szCs w:val="14"/>
              </w:rPr>
            </w:pPr>
          </w:p>
        </w:tc>
        <w:tc>
          <w:tcPr>
            <w:tcW w:w="4270" w:type="dxa"/>
          </w:tcPr>
          <w:p w14:paraId="54615F95" w14:textId="77777777" w:rsidR="001E02ED" w:rsidRPr="00491B65" w:rsidRDefault="001E02ED" w:rsidP="001E02ED">
            <w:pPr>
              <w:spacing w:beforeLines="40" w:before="96" w:afterLines="40" w:after="96"/>
              <w:rPr>
                <w:sz w:val="14"/>
                <w:szCs w:val="14"/>
              </w:rPr>
            </w:pPr>
          </w:p>
        </w:tc>
      </w:tr>
      <w:tr w:rsidR="001E02ED" w:rsidRPr="00491B65" w14:paraId="0C8C592A" w14:textId="77777777" w:rsidTr="001E02ED">
        <w:tc>
          <w:tcPr>
            <w:tcW w:w="2001" w:type="dxa"/>
          </w:tcPr>
          <w:p w14:paraId="342CAC8B" w14:textId="2CC85457"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30E41C40" w14:textId="77777777" w:rsidR="001E02ED" w:rsidRPr="00491B65" w:rsidRDefault="001E02ED" w:rsidP="001E02ED">
            <w:pPr>
              <w:spacing w:beforeLines="40" w:before="96" w:afterLines="40" w:after="96"/>
              <w:rPr>
                <w:sz w:val="14"/>
                <w:szCs w:val="14"/>
              </w:rPr>
            </w:pPr>
          </w:p>
        </w:tc>
        <w:tc>
          <w:tcPr>
            <w:tcW w:w="1280" w:type="dxa"/>
          </w:tcPr>
          <w:p w14:paraId="3A1C8F3A" w14:textId="77777777" w:rsidR="001E02ED" w:rsidRPr="00491B65" w:rsidRDefault="001E02ED" w:rsidP="001E02ED">
            <w:pPr>
              <w:spacing w:beforeLines="40" w:before="96" w:afterLines="40" w:after="96"/>
              <w:jc w:val="center"/>
              <w:rPr>
                <w:sz w:val="14"/>
                <w:szCs w:val="14"/>
              </w:rPr>
            </w:pPr>
          </w:p>
        </w:tc>
        <w:tc>
          <w:tcPr>
            <w:tcW w:w="4270" w:type="dxa"/>
          </w:tcPr>
          <w:p w14:paraId="74AF84F3" w14:textId="77777777" w:rsidR="001E02ED" w:rsidRPr="00491B65" w:rsidRDefault="001E02ED" w:rsidP="001E02ED">
            <w:pPr>
              <w:spacing w:beforeLines="40" w:before="96" w:afterLines="40" w:after="96"/>
              <w:rPr>
                <w:sz w:val="14"/>
                <w:szCs w:val="14"/>
              </w:rPr>
            </w:pPr>
          </w:p>
        </w:tc>
      </w:tr>
      <w:tr w:rsidR="001E02ED" w:rsidRPr="00491B65" w14:paraId="4B7C0673" w14:textId="77777777" w:rsidTr="001E02ED">
        <w:tc>
          <w:tcPr>
            <w:tcW w:w="2001" w:type="dxa"/>
          </w:tcPr>
          <w:p w14:paraId="7F454F89" w14:textId="1C5868F2"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21092C37" w14:textId="77777777" w:rsidR="001E02ED" w:rsidRPr="00491B65" w:rsidRDefault="001E02ED" w:rsidP="001E02ED">
            <w:pPr>
              <w:spacing w:beforeLines="40" w:before="96" w:afterLines="40" w:after="96"/>
              <w:rPr>
                <w:sz w:val="14"/>
                <w:szCs w:val="14"/>
              </w:rPr>
            </w:pPr>
          </w:p>
        </w:tc>
        <w:tc>
          <w:tcPr>
            <w:tcW w:w="1280" w:type="dxa"/>
          </w:tcPr>
          <w:p w14:paraId="77F1EDC1" w14:textId="77777777" w:rsidR="001E02ED" w:rsidRPr="00491B65" w:rsidRDefault="001E02ED" w:rsidP="001E02ED">
            <w:pPr>
              <w:spacing w:beforeLines="40" w:before="96" w:afterLines="40" w:after="96"/>
              <w:jc w:val="center"/>
              <w:rPr>
                <w:sz w:val="14"/>
                <w:szCs w:val="14"/>
              </w:rPr>
            </w:pPr>
          </w:p>
        </w:tc>
        <w:tc>
          <w:tcPr>
            <w:tcW w:w="4270" w:type="dxa"/>
          </w:tcPr>
          <w:p w14:paraId="173AF2A9" w14:textId="77777777" w:rsidR="001E02ED" w:rsidRPr="00491B65" w:rsidRDefault="001E02ED" w:rsidP="001E02ED">
            <w:pPr>
              <w:spacing w:beforeLines="40" w:before="96" w:afterLines="40" w:after="96"/>
              <w:rPr>
                <w:sz w:val="14"/>
                <w:szCs w:val="14"/>
              </w:rPr>
            </w:pPr>
          </w:p>
        </w:tc>
      </w:tr>
      <w:tr w:rsidR="001E02ED" w:rsidRPr="00491B65" w14:paraId="7BE16665" w14:textId="77777777" w:rsidTr="001E02ED">
        <w:tc>
          <w:tcPr>
            <w:tcW w:w="2001" w:type="dxa"/>
          </w:tcPr>
          <w:p w14:paraId="7010476F" w14:textId="06BECF81"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3B916F7A" w14:textId="77777777" w:rsidR="001E02ED" w:rsidRPr="00491B65" w:rsidRDefault="001E02ED" w:rsidP="001E02ED">
            <w:pPr>
              <w:spacing w:beforeLines="40" w:before="96" w:afterLines="40" w:after="96"/>
              <w:rPr>
                <w:sz w:val="14"/>
                <w:szCs w:val="14"/>
              </w:rPr>
            </w:pPr>
          </w:p>
        </w:tc>
        <w:tc>
          <w:tcPr>
            <w:tcW w:w="1280" w:type="dxa"/>
          </w:tcPr>
          <w:p w14:paraId="556E626D" w14:textId="77777777" w:rsidR="001E02ED" w:rsidRPr="00491B65" w:rsidRDefault="001E02ED" w:rsidP="001E02ED">
            <w:pPr>
              <w:spacing w:beforeLines="40" w:before="96" w:afterLines="40" w:after="96"/>
              <w:jc w:val="center"/>
              <w:rPr>
                <w:sz w:val="14"/>
                <w:szCs w:val="14"/>
              </w:rPr>
            </w:pPr>
          </w:p>
        </w:tc>
        <w:tc>
          <w:tcPr>
            <w:tcW w:w="4270" w:type="dxa"/>
          </w:tcPr>
          <w:p w14:paraId="06C2D7E7" w14:textId="77777777" w:rsidR="001E02ED" w:rsidRPr="00491B65" w:rsidRDefault="001E02ED" w:rsidP="001E02ED">
            <w:pPr>
              <w:spacing w:beforeLines="40" w:before="96" w:afterLines="40" w:after="96"/>
              <w:rPr>
                <w:sz w:val="14"/>
                <w:szCs w:val="14"/>
              </w:rPr>
            </w:pPr>
          </w:p>
        </w:tc>
      </w:tr>
      <w:tr w:rsidR="001E02ED" w:rsidRPr="00491B65" w14:paraId="50F13266" w14:textId="77777777" w:rsidTr="001E02ED">
        <w:tc>
          <w:tcPr>
            <w:tcW w:w="2001" w:type="dxa"/>
          </w:tcPr>
          <w:p w14:paraId="11223AB6" w14:textId="612B3531" w:rsidR="001E02ED" w:rsidRPr="00A4218D" w:rsidRDefault="00A4218D" w:rsidP="001E02ED">
            <w:pPr>
              <w:spacing w:beforeLines="40" w:before="96" w:afterLines="40" w:after="96"/>
              <w:rPr>
                <w:sz w:val="14"/>
                <w:szCs w:val="14"/>
                <w:highlight w:val="yellow"/>
              </w:rPr>
            </w:pPr>
            <w:r w:rsidRPr="00A4218D">
              <w:rPr>
                <w:sz w:val="14"/>
                <w:szCs w:val="14"/>
                <w:highlight w:val="yellow"/>
              </w:rPr>
              <w:t>*</w:t>
            </w:r>
          </w:p>
        </w:tc>
        <w:tc>
          <w:tcPr>
            <w:tcW w:w="1894" w:type="dxa"/>
          </w:tcPr>
          <w:p w14:paraId="69332212" w14:textId="77777777" w:rsidR="001E02ED" w:rsidRPr="00491B65" w:rsidRDefault="001E02ED" w:rsidP="001E02ED">
            <w:pPr>
              <w:spacing w:beforeLines="40" w:before="96" w:afterLines="40" w:after="96"/>
              <w:rPr>
                <w:sz w:val="14"/>
                <w:szCs w:val="14"/>
              </w:rPr>
            </w:pPr>
          </w:p>
        </w:tc>
        <w:tc>
          <w:tcPr>
            <w:tcW w:w="1280" w:type="dxa"/>
          </w:tcPr>
          <w:p w14:paraId="69AEF117" w14:textId="77777777" w:rsidR="001E02ED" w:rsidRPr="00491B65" w:rsidRDefault="001E02ED" w:rsidP="001E02ED">
            <w:pPr>
              <w:spacing w:beforeLines="40" w:before="96" w:afterLines="40" w:after="96"/>
              <w:jc w:val="center"/>
              <w:rPr>
                <w:sz w:val="14"/>
                <w:szCs w:val="14"/>
              </w:rPr>
            </w:pPr>
          </w:p>
        </w:tc>
        <w:tc>
          <w:tcPr>
            <w:tcW w:w="4270" w:type="dxa"/>
          </w:tcPr>
          <w:p w14:paraId="7763F66A" w14:textId="77777777" w:rsidR="001E02ED" w:rsidRPr="00491B65" w:rsidRDefault="001E02ED" w:rsidP="001E02ED">
            <w:pPr>
              <w:spacing w:beforeLines="40" w:before="96" w:afterLines="40" w:after="96"/>
              <w:rPr>
                <w:sz w:val="14"/>
                <w:szCs w:val="14"/>
              </w:rPr>
            </w:pPr>
          </w:p>
        </w:tc>
      </w:tr>
    </w:tbl>
    <w:p w14:paraId="70DCB70A" w14:textId="49C4897F" w:rsidR="00F44414" w:rsidRDefault="00F44414" w:rsidP="00F44414">
      <w:pPr>
        <w:spacing w:after="0" w:line="240" w:lineRule="auto"/>
        <w:ind w:right="144"/>
        <w:jc w:val="both"/>
        <w:rPr>
          <w:rFonts w:ascii="Cambria" w:eastAsia="Cambria" w:hAnsi="Cambria" w:cs="Cambria"/>
          <w:sz w:val="24"/>
          <w:szCs w:val="24"/>
        </w:rPr>
      </w:pPr>
    </w:p>
    <w:p w14:paraId="71FDB9C8" w14:textId="77777777" w:rsidR="0053329E" w:rsidRPr="0036049A" w:rsidRDefault="0053329E" w:rsidP="0053329E">
      <w:pPr>
        <w:spacing w:before="38" w:after="0" w:line="240" w:lineRule="auto"/>
        <w:ind w:right="103"/>
        <w:rPr>
          <w:rFonts w:asciiTheme="majorHAnsi" w:eastAsia="Times New Roman" w:hAnsiTheme="majorHAnsi" w:cs="Times New Roman"/>
          <w:sz w:val="24"/>
          <w:szCs w:val="24"/>
        </w:rPr>
      </w:pPr>
    </w:p>
    <w:p w14:paraId="71330F33" w14:textId="77777777" w:rsidR="0053329E" w:rsidRPr="0036049A" w:rsidRDefault="0053329E" w:rsidP="0053329E">
      <w:pPr>
        <w:spacing w:before="38" w:after="0" w:line="240" w:lineRule="auto"/>
        <w:ind w:right="103"/>
        <w:rPr>
          <w:rFonts w:asciiTheme="majorHAnsi" w:eastAsia="Times New Roman" w:hAnsiTheme="majorHAnsi" w:cs="Times New Roman"/>
          <w:sz w:val="24"/>
          <w:szCs w:val="24"/>
        </w:rPr>
      </w:pPr>
    </w:p>
    <w:p w14:paraId="0E9AEED0" w14:textId="2E4D18C7" w:rsidR="00970FD5" w:rsidRDefault="00970FD5" w:rsidP="00183BB8">
      <w:pPr>
        <w:spacing w:before="38" w:after="0" w:line="240" w:lineRule="auto"/>
        <w:ind w:right="103"/>
        <w:rPr>
          <w:rFonts w:ascii="Times New Roman" w:eastAsia="Times New Roman" w:hAnsi="Times New Roman" w:cs="Times New Roman"/>
          <w:sz w:val="48"/>
          <w:szCs w:val="48"/>
        </w:rPr>
      </w:pPr>
    </w:p>
    <w:p w14:paraId="5EBC5059" w14:textId="2B16A8CB" w:rsidR="00970FD5" w:rsidRDefault="00970FD5" w:rsidP="00183BB8">
      <w:pPr>
        <w:spacing w:before="38" w:after="0" w:line="240" w:lineRule="auto"/>
        <w:ind w:right="103"/>
        <w:rPr>
          <w:rFonts w:ascii="Times New Roman" w:eastAsia="Times New Roman" w:hAnsi="Times New Roman" w:cs="Times New Roman"/>
          <w:sz w:val="48"/>
          <w:szCs w:val="48"/>
        </w:rPr>
      </w:pPr>
    </w:p>
    <w:p w14:paraId="1F564DBD" w14:textId="77777777" w:rsidR="00970FD5" w:rsidRDefault="00970FD5" w:rsidP="00183BB8">
      <w:pPr>
        <w:spacing w:before="38" w:after="0" w:line="240" w:lineRule="auto"/>
        <w:ind w:right="103"/>
        <w:rPr>
          <w:rFonts w:ascii="Times New Roman" w:eastAsia="Times New Roman" w:hAnsi="Times New Roman" w:cs="Times New Roman"/>
          <w:sz w:val="48"/>
          <w:szCs w:val="48"/>
        </w:rPr>
      </w:pPr>
    </w:p>
    <w:p w14:paraId="75F0CEC8" w14:textId="77777777" w:rsidR="00703580" w:rsidRDefault="00703580" w:rsidP="007A599F">
      <w:pPr>
        <w:spacing w:before="38" w:after="0" w:line="240" w:lineRule="auto"/>
        <w:ind w:right="103"/>
        <w:jc w:val="center"/>
        <w:rPr>
          <w:rFonts w:ascii="Times New Roman" w:eastAsia="Times New Roman" w:hAnsi="Times New Roman" w:cs="Times New Roman"/>
          <w:sz w:val="48"/>
          <w:szCs w:val="48"/>
        </w:rPr>
      </w:pPr>
    </w:p>
    <w:p w14:paraId="6D1832CE" w14:textId="77777777" w:rsidR="00703580" w:rsidRDefault="00703580" w:rsidP="007A599F">
      <w:pPr>
        <w:spacing w:before="38" w:after="0" w:line="240" w:lineRule="auto"/>
        <w:ind w:right="103"/>
        <w:jc w:val="center"/>
        <w:rPr>
          <w:rFonts w:ascii="Times New Roman" w:eastAsia="Times New Roman" w:hAnsi="Times New Roman" w:cs="Times New Roman"/>
          <w:sz w:val="48"/>
          <w:szCs w:val="48"/>
        </w:rPr>
      </w:pPr>
    </w:p>
    <w:p w14:paraId="506631ED" w14:textId="2BD26D21" w:rsidR="00703580" w:rsidRDefault="00703580" w:rsidP="007A599F">
      <w:pPr>
        <w:spacing w:before="38" w:after="0" w:line="240" w:lineRule="auto"/>
        <w:ind w:right="103"/>
        <w:jc w:val="center"/>
        <w:rPr>
          <w:rFonts w:ascii="Times New Roman" w:eastAsia="Times New Roman" w:hAnsi="Times New Roman" w:cs="Times New Roman"/>
          <w:sz w:val="48"/>
          <w:szCs w:val="48"/>
        </w:rPr>
      </w:pPr>
    </w:p>
    <w:p w14:paraId="42B152FF" w14:textId="27C9C978" w:rsidR="001E05E0" w:rsidRDefault="001E05E0" w:rsidP="007A599F">
      <w:pPr>
        <w:spacing w:before="38" w:after="0" w:line="240" w:lineRule="auto"/>
        <w:ind w:right="103"/>
        <w:jc w:val="center"/>
        <w:rPr>
          <w:rFonts w:ascii="Times New Roman" w:eastAsia="Times New Roman" w:hAnsi="Times New Roman" w:cs="Times New Roman"/>
          <w:sz w:val="48"/>
          <w:szCs w:val="48"/>
        </w:rPr>
      </w:pPr>
    </w:p>
    <w:p w14:paraId="0342C95A" w14:textId="77777777" w:rsidR="001E05E0" w:rsidRDefault="001E05E0" w:rsidP="007A599F">
      <w:pPr>
        <w:spacing w:before="38" w:after="0" w:line="240" w:lineRule="auto"/>
        <w:ind w:right="103"/>
        <w:jc w:val="center"/>
        <w:rPr>
          <w:rFonts w:ascii="Times New Roman" w:eastAsia="Times New Roman" w:hAnsi="Times New Roman" w:cs="Times New Roman"/>
          <w:sz w:val="48"/>
          <w:szCs w:val="48"/>
        </w:rPr>
      </w:pPr>
    </w:p>
    <w:p w14:paraId="16D6CD0A" w14:textId="54620BA9" w:rsidR="007A599F" w:rsidRDefault="007A599F" w:rsidP="007A599F">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Appendix A</w:t>
      </w:r>
    </w:p>
    <w:p w14:paraId="4984AA76" w14:textId="77777777" w:rsidR="00C772BF" w:rsidRDefault="00C772BF" w:rsidP="007A599F">
      <w:pPr>
        <w:spacing w:before="20" w:after="0" w:line="240" w:lineRule="auto"/>
        <w:ind w:right="6110"/>
        <w:jc w:val="right"/>
        <w:rPr>
          <w:sz w:val="13"/>
          <w:szCs w:val="13"/>
        </w:rPr>
      </w:pPr>
    </w:p>
    <w:p w14:paraId="34878EF8" w14:textId="1E19DEBB" w:rsidR="00DB5979" w:rsidRPr="00DB5979" w:rsidRDefault="009102A8" w:rsidP="00DB5979">
      <w:pPr>
        <w:pStyle w:val="paratext"/>
        <w:rPr>
          <w:rFonts w:ascii="Cambria" w:hAnsi="Cambria"/>
        </w:rPr>
      </w:pPr>
      <w:r>
        <w:rPr>
          <w:rFonts w:ascii="Cambria" w:hAnsi="Cambria"/>
          <w:b/>
          <w:i/>
        </w:rPr>
        <w:t>After Action Report (AAR)</w:t>
      </w:r>
      <w:r w:rsidR="00DB5979" w:rsidRPr="00DB5979">
        <w:rPr>
          <w:rFonts w:ascii="Cambria" w:hAnsi="Cambria"/>
          <w:b/>
          <w:i/>
        </w:rPr>
        <w:t>.</w:t>
      </w:r>
      <w:r w:rsidR="00DB5979" w:rsidRPr="00DB5979">
        <w:rPr>
          <w:rFonts w:ascii="Cambria" w:hAnsi="Cambria"/>
        </w:rPr>
        <w:t xml:space="preserve">  </w:t>
      </w:r>
      <w:r>
        <w:rPr>
          <w:rFonts w:ascii="Cambria" w:hAnsi="Cambria"/>
        </w:rPr>
        <w:t>A structured review and analysis of what happened, why it happened, and how it can be done better for the project, training or event.</w:t>
      </w:r>
    </w:p>
    <w:p w14:paraId="67F50849" w14:textId="77777777" w:rsidR="009102A8" w:rsidRPr="00DB5979" w:rsidRDefault="009102A8" w:rsidP="009102A8">
      <w:pPr>
        <w:pStyle w:val="paratext"/>
        <w:rPr>
          <w:rFonts w:ascii="Cambria" w:hAnsi="Cambria"/>
        </w:rPr>
      </w:pPr>
      <w:r w:rsidRPr="00DB5979">
        <w:rPr>
          <w:rFonts w:ascii="Cambria" w:hAnsi="Cambria"/>
          <w:b/>
          <w:i/>
        </w:rPr>
        <w:t>Continuity of Operations (COOP) Plan.</w:t>
      </w:r>
      <w:r w:rsidRPr="00DB5979">
        <w:rPr>
          <w:rFonts w:ascii="Cambria" w:hAnsi="Cambria"/>
        </w:rPr>
        <w:t xml:space="preserve">  An action plan that provides for the immediate continuity of essential functions of an organization at an alternative facility for up to 30 days in the event an emergency prevents occupancy of its primary facility.</w:t>
      </w:r>
    </w:p>
    <w:p w14:paraId="4F84875A" w14:textId="1E54BDC4" w:rsidR="00DB5979" w:rsidRPr="00DB5979" w:rsidRDefault="00DB5979" w:rsidP="00DB5979">
      <w:pPr>
        <w:pStyle w:val="paratext"/>
        <w:rPr>
          <w:rFonts w:ascii="Cambria" w:hAnsi="Cambria"/>
        </w:rPr>
      </w:pPr>
      <w:r w:rsidRPr="00DB5979">
        <w:rPr>
          <w:rFonts w:ascii="Cambria" w:hAnsi="Cambria"/>
          <w:b/>
          <w:i/>
        </w:rPr>
        <w:t>Disaster Recovery Plan (DRP).</w:t>
      </w:r>
      <w:r w:rsidRPr="00DB5979">
        <w:rPr>
          <w:rFonts w:ascii="Cambria" w:hAnsi="Cambria"/>
        </w:rPr>
        <w:t xml:space="preserve">  The DRP applies to major, usually catastrophic, events that deny access to the normal facility for an extended period.  Frequently, DRP refers to an IT-focused plan designed to restore operability of the target system, application, or computer facility at a relocation site after an emergency.</w:t>
      </w:r>
    </w:p>
    <w:p w14:paraId="5AB147A4" w14:textId="77777777" w:rsidR="00DB5979" w:rsidRPr="00DB5979" w:rsidRDefault="00DB5979" w:rsidP="00DB5979">
      <w:pPr>
        <w:pStyle w:val="paratext"/>
        <w:rPr>
          <w:rFonts w:ascii="Cambria" w:hAnsi="Cambria"/>
        </w:rPr>
      </w:pPr>
      <w:r w:rsidRPr="00DB5979">
        <w:rPr>
          <w:rFonts w:ascii="Cambria" w:hAnsi="Cambria"/>
          <w:b/>
          <w:i/>
        </w:rPr>
        <w:t>Emergency Relocation Group (ERG).</w:t>
      </w:r>
      <w:r w:rsidRPr="00DB5979">
        <w:rPr>
          <w:rFonts w:ascii="Cambria" w:hAnsi="Cambria"/>
        </w:rPr>
        <w:t xml:space="preserve">  Predesignated principals and staff who move to a relocation site to continue essential functions </w:t>
      </w:r>
      <w:proofErr w:type="gramStart"/>
      <w:r w:rsidRPr="00DB5979">
        <w:rPr>
          <w:rFonts w:ascii="Cambria" w:hAnsi="Cambria"/>
        </w:rPr>
        <w:t>in the event that</w:t>
      </w:r>
      <w:proofErr w:type="gramEnd"/>
      <w:r w:rsidRPr="00DB5979">
        <w:rPr>
          <w:rFonts w:ascii="Cambria" w:hAnsi="Cambria"/>
        </w:rPr>
        <w:t xml:space="preserve"> locations are threatened or incapacitated.  The ERG comprises Advance Team plus Emergency Personnel.</w:t>
      </w:r>
    </w:p>
    <w:p w14:paraId="5E1642FB" w14:textId="77777777" w:rsidR="00DB5979" w:rsidRPr="00DB5979" w:rsidRDefault="00DB5979" w:rsidP="00DB5979">
      <w:pPr>
        <w:pStyle w:val="paratext"/>
        <w:rPr>
          <w:rFonts w:ascii="Cambria" w:hAnsi="Cambria"/>
        </w:rPr>
      </w:pPr>
      <w:r w:rsidRPr="00DB5979">
        <w:rPr>
          <w:rFonts w:ascii="Cambria" w:hAnsi="Cambria"/>
          <w:b/>
          <w:i/>
        </w:rPr>
        <w:t>Emergency Relocation Site (ERS).</w:t>
      </w:r>
      <w:r w:rsidRPr="00DB5979">
        <w:rPr>
          <w:rFonts w:ascii="Cambria" w:hAnsi="Cambria"/>
        </w:rPr>
        <w:t xml:space="preserve">  A remote alternative facility to which the ERG moves to continue essential functions </w:t>
      </w:r>
      <w:proofErr w:type="gramStart"/>
      <w:r w:rsidRPr="00DB5979">
        <w:rPr>
          <w:rFonts w:ascii="Cambria" w:hAnsi="Cambria"/>
        </w:rPr>
        <w:t>in the event that</w:t>
      </w:r>
      <w:proofErr w:type="gramEnd"/>
      <w:r w:rsidRPr="00DB5979">
        <w:rPr>
          <w:rFonts w:ascii="Cambria" w:hAnsi="Cambria"/>
        </w:rPr>
        <w:t xml:space="preserve"> traditional work sites are incapacitated.</w:t>
      </w:r>
    </w:p>
    <w:p w14:paraId="17148050" w14:textId="77777777" w:rsidR="00DB5979" w:rsidRPr="00DB5979" w:rsidRDefault="00DB5979" w:rsidP="00DB5979">
      <w:pPr>
        <w:pStyle w:val="paratext"/>
        <w:rPr>
          <w:rFonts w:ascii="Cambria" w:hAnsi="Cambria"/>
        </w:rPr>
      </w:pPr>
      <w:r w:rsidRPr="00DB5979">
        <w:rPr>
          <w:rFonts w:ascii="Cambria" w:hAnsi="Cambria"/>
          <w:b/>
          <w:i/>
        </w:rPr>
        <w:t>Essential functions</w:t>
      </w:r>
      <w:r w:rsidRPr="00DB5979">
        <w:rPr>
          <w:rFonts w:ascii="Cambria" w:hAnsi="Cambria"/>
          <w:b/>
        </w:rPr>
        <w:t xml:space="preserve">. </w:t>
      </w:r>
      <w:r w:rsidRPr="00DB5979">
        <w:rPr>
          <w:rFonts w:ascii="Cambria" w:hAnsi="Cambria"/>
        </w:rPr>
        <w:t xml:space="preserve"> Essential functions are those functions, stated or implied, that are required to be performed by statute or Executive order, or other functions deemed essential by the heads of principal organizational elements (i.e., administrators, office directors, and division directors).</w:t>
      </w:r>
    </w:p>
    <w:p w14:paraId="018C42B1" w14:textId="77777777" w:rsidR="00C772BF" w:rsidRDefault="00C772BF">
      <w:pPr>
        <w:spacing w:after="0" w:line="200" w:lineRule="exact"/>
        <w:rPr>
          <w:sz w:val="20"/>
          <w:szCs w:val="20"/>
        </w:rPr>
      </w:pPr>
    </w:p>
    <w:p w14:paraId="52EEC6AE" w14:textId="77777777" w:rsidR="00C772BF" w:rsidRDefault="00C772BF">
      <w:pPr>
        <w:spacing w:after="0"/>
        <w:sectPr w:rsidR="00C772BF">
          <w:headerReference w:type="default" r:id="rId18"/>
          <w:pgSz w:w="12240" w:h="15840"/>
          <w:pgMar w:top="1260" w:right="1040" w:bottom="1160" w:left="500" w:header="556" w:footer="962" w:gutter="0"/>
          <w:cols w:space="720"/>
        </w:sectPr>
      </w:pPr>
    </w:p>
    <w:p w14:paraId="2D48F56D" w14:textId="77777777" w:rsidR="00896C62" w:rsidRDefault="009F1582" w:rsidP="00896C62">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w:t>
      </w:r>
      <w:r w:rsidR="0044582A">
        <w:rPr>
          <w:rFonts w:ascii="Times New Roman" w:eastAsia="Times New Roman" w:hAnsi="Times New Roman" w:cs="Times New Roman"/>
          <w:sz w:val="48"/>
          <w:szCs w:val="48"/>
        </w:rPr>
        <w:t>ppendix B</w:t>
      </w:r>
    </w:p>
    <w:p w14:paraId="4E46A836" w14:textId="77777777" w:rsidR="004F4E86" w:rsidRDefault="004F4E86" w:rsidP="004F4E86"/>
    <w:p w14:paraId="397F7518" w14:textId="63313F8E" w:rsidR="004F4E86" w:rsidRPr="00C066F2" w:rsidRDefault="004F4E86" w:rsidP="004F4E86">
      <w:pPr>
        <w:jc w:val="center"/>
        <w:rPr>
          <w:rFonts w:asciiTheme="majorHAnsi" w:hAnsiTheme="majorHAnsi"/>
          <w:sz w:val="24"/>
          <w:szCs w:val="24"/>
        </w:rPr>
      </w:pPr>
      <w:r w:rsidRPr="00C066F2">
        <w:rPr>
          <w:rFonts w:asciiTheme="majorHAnsi" w:hAnsiTheme="majorHAnsi"/>
          <w:sz w:val="24"/>
          <w:szCs w:val="24"/>
        </w:rPr>
        <w:t>Order of Succession</w:t>
      </w:r>
    </w:p>
    <w:p w14:paraId="62FC25DF" w14:textId="3F651BA3" w:rsidR="00BB7877" w:rsidRPr="00C066F2" w:rsidRDefault="004F4E86" w:rsidP="004F4E86">
      <w:pPr>
        <w:rPr>
          <w:rFonts w:asciiTheme="majorHAnsi" w:hAnsiTheme="majorHAnsi"/>
          <w:sz w:val="24"/>
          <w:szCs w:val="24"/>
        </w:rPr>
      </w:pPr>
      <w:r w:rsidRPr="00C066F2">
        <w:rPr>
          <w:rFonts w:asciiTheme="majorHAnsi" w:hAnsiTheme="majorHAnsi"/>
          <w:sz w:val="24"/>
          <w:szCs w:val="24"/>
        </w:rPr>
        <w:t xml:space="preserve">Each department completes this template to ensure a continuous leadership structure.  Orders of Succession should be deep enough to respond to the impact of an </w:t>
      </w:r>
      <w:r w:rsidR="000D3001" w:rsidRPr="00C066F2">
        <w:rPr>
          <w:rFonts w:asciiTheme="majorHAnsi" w:hAnsiTheme="majorHAnsi"/>
          <w:sz w:val="24"/>
          <w:szCs w:val="24"/>
        </w:rPr>
        <w:t xml:space="preserve">event </w:t>
      </w:r>
      <w:r w:rsidRPr="00C066F2">
        <w:rPr>
          <w:rFonts w:asciiTheme="majorHAnsi" w:hAnsiTheme="majorHAnsi"/>
          <w:sz w:val="24"/>
          <w:szCs w:val="24"/>
        </w:rPr>
        <w:t xml:space="preserve">where </w:t>
      </w:r>
      <w:r w:rsidR="000D3001" w:rsidRPr="00C066F2">
        <w:rPr>
          <w:rFonts w:asciiTheme="majorHAnsi" w:hAnsiTheme="majorHAnsi"/>
          <w:sz w:val="24"/>
          <w:szCs w:val="24"/>
        </w:rPr>
        <w:t xml:space="preserve">essential services </w:t>
      </w:r>
      <w:r w:rsidRPr="00C066F2">
        <w:rPr>
          <w:rFonts w:asciiTheme="majorHAnsi" w:hAnsiTheme="majorHAnsi"/>
          <w:sz w:val="24"/>
          <w:szCs w:val="24"/>
        </w:rPr>
        <w:t xml:space="preserve">are expected. The order should be written and revert to the original leadership when conditions return to the pre-event status.  When feasible, </w:t>
      </w:r>
      <w:r w:rsidR="000D3001" w:rsidRPr="00C066F2">
        <w:rPr>
          <w:rFonts w:asciiTheme="majorHAnsi" w:hAnsiTheme="majorHAnsi"/>
          <w:sz w:val="24"/>
          <w:szCs w:val="24"/>
        </w:rPr>
        <w:t>Administration</w:t>
      </w:r>
      <w:r w:rsidRPr="00C066F2">
        <w:rPr>
          <w:rFonts w:asciiTheme="majorHAnsi" w:hAnsiTheme="majorHAnsi"/>
          <w:sz w:val="24"/>
          <w:szCs w:val="24"/>
        </w:rPr>
        <w:t xml:space="preserve"> should consider successors located in other geographical areas to avoid successors being affected by the same disastrous event.</w:t>
      </w:r>
    </w:p>
    <w:p w14:paraId="7E45BC97" w14:textId="51064896" w:rsidR="00BB7877" w:rsidRPr="0043454D" w:rsidRDefault="004F4E86" w:rsidP="00BB7877">
      <w:pPr>
        <w:pStyle w:val="Heading1"/>
      </w:pPr>
      <w:r>
        <w:t>Order of Succession</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10432"/>
      </w:tblGrid>
      <w:tr w:rsidR="00BB7877" w14:paraId="26398133" w14:textId="77777777" w:rsidTr="00492750">
        <w:trPr>
          <w:trHeight w:val="216"/>
        </w:trPr>
        <w:tc>
          <w:tcPr>
            <w:tcW w:w="5000" w:type="pct"/>
            <w:shd w:val="clear" w:color="auto" w:fill="DBE5F1" w:themeFill="accent1" w:themeFillTint="33"/>
            <w:vAlign w:val="bottom"/>
          </w:tcPr>
          <w:p w14:paraId="5460F23A" w14:textId="77777777" w:rsidR="00BB7877" w:rsidRPr="00080433" w:rsidRDefault="00BB7877" w:rsidP="00492750">
            <w:pPr>
              <w:pStyle w:val="Heading2"/>
            </w:pPr>
          </w:p>
        </w:tc>
      </w:tr>
    </w:tbl>
    <w:p w14:paraId="071E4B1C" w14:textId="77777777" w:rsidR="00BB7877" w:rsidRDefault="00BB7877" w:rsidP="00BB78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00"/>
      </w:tblGrid>
      <w:tr w:rsidR="00C53894" w14:paraId="568AD4DA" w14:textId="77777777" w:rsidTr="00292ACC">
        <w:trPr>
          <w:tblHeader/>
        </w:trPr>
        <w:tc>
          <w:tcPr>
            <w:tcW w:w="3060" w:type="dxa"/>
            <w:tcBorders>
              <w:right w:val="nil"/>
            </w:tcBorders>
            <w:shd w:val="clear" w:color="auto" w:fill="000000"/>
            <w:vAlign w:val="center"/>
          </w:tcPr>
          <w:p w14:paraId="2B662434" w14:textId="77777777" w:rsidR="00C53894" w:rsidRDefault="00C53894" w:rsidP="00292ACC">
            <w:pPr>
              <w:pStyle w:val="tableheadings"/>
              <w:spacing w:before="40" w:after="40"/>
              <w:rPr>
                <w:sz w:val="20"/>
              </w:rPr>
            </w:pPr>
            <w:r>
              <w:rPr>
                <w:sz w:val="20"/>
              </w:rPr>
              <w:t>Position Title</w:t>
            </w:r>
          </w:p>
        </w:tc>
        <w:tc>
          <w:tcPr>
            <w:tcW w:w="6300" w:type="dxa"/>
            <w:tcBorders>
              <w:left w:val="nil"/>
            </w:tcBorders>
            <w:shd w:val="clear" w:color="auto" w:fill="000000"/>
            <w:vAlign w:val="center"/>
          </w:tcPr>
          <w:p w14:paraId="0887A327" w14:textId="77777777" w:rsidR="00C53894" w:rsidRDefault="00C53894" w:rsidP="00292ACC">
            <w:pPr>
              <w:pStyle w:val="tableheadings"/>
              <w:spacing w:before="40" w:after="40"/>
              <w:rPr>
                <w:sz w:val="20"/>
              </w:rPr>
            </w:pPr>
            <w:r>
              <w:rPr>
                <w:sz w:val="20"/>
              </w:rPr>
              <w:t>Successors</w:t>
            </w:r>
          </w:p>
        </w:tc>
      </w:tr>
      <w:tr w:rsidR="00C53894" w14:paraId="3A631218" w14:textId="77777777" w:rsidTr="00292ACC">
        <w:trPr>
          <w:cantSplit/>
        </w:trPr>
        <w:tc>
          <w:tcPr>
            <w:tcW w:w="3060" w:type="dxa"/>
            <w:vMerge w:val="restart"/>
          </w:tcPr>
          <w:p w14:paraId="27148630" w14:textId="77777777" w:rsidR="00C53894" w:rsidRDefault="00C53894" w:rsidP="00292ACC">
            <w:pPr>
              <w:pStyle w:val="tabletext"/>
            </w:pPr>
          </w:p>
        </w:tc>
        <w:tc>
          <w:tcPr>
            <w:tcW w:w="6300" w:type="dxa"/>
          </w:tcPr>
          <w:p w14:paraId="596CB4DB" w14:textId="77777777" w:rsidR="00C53894" w:rsidRDefault="00C53894" w:rsidP="00292ACC">
            <w:pPr>
              <w:pStyle w:val="tabletext"/>
            </w:pPr>
            <w:r>
              <w:t>1.</w:t>
            </w:r>
          </w:p>
        </w:tc>
      </w:tr>
      <w:tr w:rsidR="00C53894" w14:paraId="4DF17FE4" w14:textId="77777777" w:rsidTr="00292ACC">
        <w:trPr>
          <w:cantSplit/>
        </w:trPr>
        <w:tc>
          <w:tcPr>
            <w:tcW w:w="3060" w:type="dxa"/>
            <w:vMerge/>
          </w:tcPr>
          <w:p w14:paraId="05BA0913" w14:textId="77777777" w:rsidR="00C53894" w:rsidRDefault="00C53894" w:rsidP="00292ACC">
            <w:pPr>
              <w:pStyle w:val="tabletext"/>
              <w:rPr>
                <w:color w:val="000000"/>
              </w:rPr>
            </w:pPr>
          </w:p>
        </w:tc>
        <w:tc>
          <w:tcPr>
            <w:tcW w:w="6300" w:type="dxa"/>
          </w:tcPr>
          <w:p w14:paraId="4CFAD606" w14:textId="77777777" w:rsidR="00C53894" w:rsidRDefault="00C53894" w:rsidP="00292ACC">
            <w:pPr>
              <w:pStyle w:val="tabletext"/>
            </w:pPr>
            <w:r>
              <w:t>2.</w:t>
            </w:r>
          </w:p>
        </w:tc>
      </w:tr>
      <w:tr w:rsidR="00C53894" w14:paraId="72EB6EC4" w14:textId="77777777" w:rsidTr="00292ACC">
        <w:trPr>
          <w:cantSplit/>
        </w:trPr>
        <w:tc>
          <w:tcPr>
            <w:tcW w:w="3060" w:type="dxa"/>
            <w:vMerge/>
          </w:tcPr>
          <w:p w14:paraId="44C43441" w14:textId="77777777" w:rsidR="00C53894" w:rsidRDefault="00C53894" w:rsidP="00292ACC">
            <w:pPr>
              <w:pStyle w:val="tabletext"/>
              <w:rPr>
                <w:color w:val="000000"/>
              </w:rPr>
            </w:pPr>
          </w:p>
        </w:tc>
        <w:tc>
          <w:tcPr>
            <w:tcW w:w="6300" w:type="dxa"/>
          </w:tcPr>
          <w:p w14:paraId="36158711" w14:textId="77777777" w:rsidR="00C53894" w:rsidRDefault="00C53894" w:rsidP="00292ACC">
            <w:pPr>
              <w:pStyle w:val="tabletext"/>
              <w:rPr>
                <w:color w:val="000000"/>
              </w:rPr>
            </w:pPr>
            <w:r>
              <w:rPr>
                <w:color w:val="000000"/>
              </w:rPr>
              <w:t>3.</w:t>
            </w:r>
          </w:p>
        </w:tc>
      </w:tr>
      <w:tr w:rsidR="00C53894" w14:paraId="786C2A98" w14:textId="77777777" w:rsidTr="00292ACC">
        <w:trPr>
          <w:cantSplit/>
        </w:trPr>
        <w:tc>
          <w:tcPr>
            <w:tcW w:w="3060" w:type="dxa"/>
            <w:vMerge w:val="restart"/>
          </w:tcPr>
          <w:p w14:paraId="4D053C01" w14:textId="77777777" w:rsidR="00C53894" w:rsidRDefault="00C53894" w:rsidP="00292ACC">
            <w:pPr>
              <w:pStyle w:val="tabletext"/>
              <w:rPr>
                <w:color w:val="000000"/>
              </w:rPr>
            </w:pPr>
          </w:p>
        </w:tc>
        <w:tc>
          <w:tcPr>
            <w:tcW w:w="6300" w:type="dxa"/>
          </w:tcPr>
          <w:p w14:paraId="5CDBD44B" w14:textId="77777777" w:rsidR="00C53894" w:rsidRDefault="00C53894" w:rsidP="00292ACC">
            <w:pPr>
              <w:pStyle w:val="tabletext"/>
            </w:pPr>
            <w:r>
              <w:t>1.</w:t>
            </w:r>
          </w:p>
        </w:tc>
      </w:tr>
      <w:tr w:rsidR="00C53894" w14:paraId="2B4CACE0" w14:textId="77777777" w:rsidTr="00292ACC">
        <w:trPr>
          <w:cantSplit/>
        </w:trPr>
        <w:tc>
          <w:tcPr>
            <w:tcW w:w="3060" w:type="dxa"/>
            <w:vMerge/>
          </w:tcPr>
          <w:p w14:paraId="68AAF1E4" w14:textId="77777777" w:rsidR="00C53894" w:rsidRDefault="00C53894" w:rsidP="00292ACC">
            <w:pPr>
              <w:pStyle w:val="tabletext"/>
              <w:rPr>
                <w:color w:val="000000"/>
              </w:rPr>
            </w:pPr>
          </w:p>
        </w:tc>
        <w:tc>
          <w:tcPr>
            <w:tcW w:w="6300" w:type="dxa"/>
          </w:tcPr>
          <w:p w14:paraId="010EAE98" w14:textId="77777777" w:rsidR="00C53894" w:rsidRDefault="00C53894" w:rsidP="00292ACC">
            <w:pPr>
              <w:pStyle w:val="tabletext"/>
            </w:pPr>
            <w:r>
              <w:t>2.</w:t>
            </w:r>
          </w:p>
        </w:tc>
      </w:tr>
      <w:tr w:rsidR="00C53894" w14:paraId="6CF300D8" w14:textId="77777777" w:rsidTr="00292ACC">
        <w:trPr>
          <w:cantSplit/>
        </w:trPr>
        <w:tc>
          <w:tcPr>
            <w:tcW w:w="3060" w:type="dxa"/>
            <w:vMerge/>
          </w:tcPr>
          <w:p w14:paraId="3790D4EF" w14:textId="77777777" w:rsidR="00C53894" w:rsidRDefault="00C53894" w:rsidP="00292ACC">
            <w:pPr>
              <w:pStyle w:val="tabletext"/>
              <w:rPr>
                <w:color w:val="000000"/>
              </w:rPr>
            </w:pPr>
          </w:p>
        </w:tc>
        <w:tc>
          <w:tcPr>
            <w:tcW w:w="6300" w:type="dxa"/>
          </w:tcPr>
          <w:p w14:paraId="4A45A5B6" w14:textId="77777777" w:rsidR="00C53894" w:rsidRDefault="00C53894" w:rsidP="00292ACC">
            <w:pPr>
              <w:pStyle w:val="tabletext"/>
              <w:rPr>
                <w:color w:val="000000"/>
              </w:rPr>
            </w:pPr>
            <w:r>
              <w:rPr>
                <w:color w:val="000000"/>
              </w:rPr>
              <w:t>3.</w:t>
            </w:r>
          </w:p>
        </w:tc>
      </w:tr>
      <w:tr w:rsidR="00C53894" w14:paraId="0D067CAA" w14:textId="77777777" w:rsidTr="00292ACC">
        <w:trPr>
          <w:cantSplit/>
        </w:trPr>
        <w:tc>
          <w:tcPr>
            <w:tcW w:w="3060" w:type="dxa"/>
            <w:vMerge w:val="restart"/>
          </w:tcPr>
          <w:p w14:paraId="4174547B" w14:textId="77777777" w:rsidR="00C53894" w:rsidRDefault="00C53894" w:rsidP="00292ACC">
            <w:pPr>
              <w:pStyle w:val="tabletext"/>
              <w:rPr>
                <w:color w:val="000000"/>
              </w:rPr>
            </w:pPr>
          </w:p>
        </w:tc>
        <w:tc>
          <w:tcPr>
            <w:tcW w:w="6300" w:type="dxa"/>
          </w:tcPr>
          <w:p w14:paraId="26D9CFD2" w14:textId="77777777" w:rsidR="00C53894" w:rsidRDefault="00C53894" w:rsidP="00292ACC">
            <w:pPr>
              <w:pStyle w:val="tabletext"/>
            </w:pPr>
            <w:r>
              <w:t>1.</w:t>
            </w:r>
          </w:p>
        </w:tc>
      </w:tr>
      <w:tr w:rsidR="00C53894" w14:paraId="00D33656" w14:textId="77777777" w:rsidTr="00292ACC">
        <w:trPr>
          <w:cantSplit/>
        </w:trPr>
        <w:tc>
          <w:tcPr>
            <w:tcW w:w="3060" w:type="dxa"/>
            <w:vMerge/>
          </w:tcPr>
          <w:p w14:paraId="4CE94346" w14:textId="77777777" w:rsidR="00C53894" w:rsidRDefault="00C53894" w:rsidP="00292ACC">
            <w:pPr>
              <w:pStyle w:val="tabletext"/>
              <w:rPr>
                <w:color w:val="000000"/>
              </w:rPr>
            </w:pPr>
          </w:p>
        </w:tc>
        <w:tc>
          <w:tcPr>
            <w:tcW w:w="6300" w:type="dxa"/>
          </w:tcPr>
          <w:p w14:paraId="2BC6B324" w14:textId="77777777" w:rsidR="00C53894" w:rsidRDefault="00C53894" w:rsidP="00292ACC">
            <w:pPr>
              <w:pStyle w:val="tabletext"/>
            </w:pPr>
            <w:r>
              <w:t>2.</w:t>
            </w:r>
          </w:p>
        </w:tc>
      </w:tr>
      <w:tr w:rsidR="00C53894" w14:paraId="5F9D127A" w14:textId="77777777" w:rsidTr="00292ACC">
        <w:trPr>
          <w:cantSplit/>
        </w:trPr>
        <w:tc>
          <w:tcPr>
            <w:tcW w:w="3060" w:type="dxa"/>
            <w:vMerge/>
          </w:tcPr>
          <w:p w14:paraId="41D834F1" w14:textId="77777777" w:rsidR="00C53894" w:rsidRDefault="00C53894" w:rsidP="00292ACC">
            <w:pPr>
              <w:pStyle w:val="tabletext"/>
              <w:rPr>
                <w:color w:val="000000"/>
              </w:rPr>
            </w:pPr>
          </w:p>
        </w:tc>
        <w:tc>
          <w:tcPr>
            <w:tcW w:w="6300" w:type="dxa"/>
          </w:tcPr>
          <w:p w14:paraId="1E73E822" w14:textId="77777777" w:rsidR="00C53894" w:rsidRDefault="00C53894" w:rsidP="00292ACC">
            <w:pPr>
              <w:pStyle w:val="tabletext"/>
              <w:rPr>
                <w:color w:val="000000"/>
              </w:rPr>
            </w:pPr>
            <w:r>
              <w:rPr>
                <w:color w:val="000000"/>
              </w:rPr>
              <w:t>3.</w:t>
            </w:r>
          </w:p>
        </w:tc>
      </w:tr>
      <w:tr w:rsidR="00C53894" w14:paraId="781A9B16" w14:textId="77777777" w:rsidTr="00292ACC">
        <w:trPr>
          <w:cantSplit/>
        </w:trPr>
        <w:tc>
          <w:tcPr>
            <w:tcW w:w="3060" w:type="dxa"/>
            <w:vMerge w:val="restart"/>
          </w:tcPr>
          <w:p w14:paraId="27DAC004" w14:textId="77777777" w:rsidR="00C53894" w:rsidRDefault="00C53894" w:rsidP="00292ACC">
            <w:pPr>
              <w:pStyle w:val="tabletext"/>
              <w:rPr>
                <w:color w:val="000000"/>
              </w:rPr>
            </w:pPr>
          </w:p>
        </w:tc>
        <w:tc>
          <w:tcPr>
            <w:tcW w:w="6300" w:type="dxa"/>
          </w:tcPr>
          <w:p w14:paraId="0E05304C" w14:textId="77777777" w:rsidR="00C53894" w:rsidRDefault="00C53894" w:rsidP="00292ACC">
            <w:pPr>
              <w:pStyle w:val="tabletext"/>
            </w:pPr>
            <w:r>
              <w:t>1.</w:t>
            </w:r>
          </w:p>
        </w:tc>
      </w:tr>
      <w:tr w:rsidR="00C53894" w14:paraId="37F7950A" w14:textId="77777777" w:rsidTr="00292ACC">
        <w:trPr>
          <w:cantSplit/>
        </w:trPr>
        <w:tc>
          <w:tcPr>
            <w:tcW w:w="3060" w:type="dxa"/>
            <w:vMerge/>
          </w:tcPr>
          <w:p w14:paraId="2FBCA623" w14:textId="77777777" w:rsidR="00C53894" w:rsidRDefault="00C53894" w:rsidP="00292ACC">
            <w:pPr>
              <w:pStyle w:val="tabletext"/>
              <w:rPr>
                <w:color w:val="000000"/>
              </w:rPr>
            </w:pPr>
          </w:p>
        </w:tc>
        <w:tc>
          <w:tcPr>
            <w:tcW w:w="6300" w:type="dxa"/>
          </w:tcPr>
          <w:p w14:paraId="733E4C07" w14:textId="77777777" w:rsidR="00C53894" w:rsidRDefault="00C53894" w:rsidP="00292ACC">
            <w:pPr>
              <w:pStyle w:val="tabletext"/>
            </w:pPr>
            <w:r>
              <w:t>2.</w:t>
            </w:r>
          </w:p>
        </w:tc>
      </w:tr>
      <w:tr w:rsidR="00C53894" w14:paraId="0FDF5A02" w14:textId="77777777" w:rsidTr="00292ACC">
        <w:trPr>
          <w:cantSplit/>
        </w:trPr>
        <w:tc>
          <w:tcPr>
            <w:tcW w:w="3060" w:type="dxa"/>
            <w:vMerge/>
          </w:tcPr>
          <w:p w14:paraId="301D7B13" w14:textId="77777777" w:rsidR="00C53894" w:rsidRDefault="00C53894" w:rsidP="00292ACC">
            <w:pPr>
              <w:pStyle w:val="tabletext"/>
              <w:rPr>
                <w:color w:val="000000"/>
              </w:rPr>
            </w:pPr>
          </w:p>
        </w:tc>
        <w:tc>
          <w:tcPr>
            <w:tcW w:w="6300" w:type="dxa"/>
          </w:tcPr>
          <w:p w14:paraId="76074497" w14:textId="77777777" w:rsidR="00C53894" w:rsidRDefault="00C53894" w:rsidP="00292ACC">
            <w:pPr>
              <w:pStyle w:val="tabletext"/>
              <w:rPr>
                <w:color w:val="000000"/>
              </w:rPr>
            </w:pPr>
            <w:r>
              <w:rPr>
                <w:color w:val="000000"/>
              </w:rPr>
              <w:t>3.</w:t>
            </w:r>
          </w:p>
        </w:tc>
      </w:tr>
      <w:tr w:rsidR="00C53894" w14:paraId="374DB42B" w14:textId="77777777" w:rsidTr="00292ACC">
        <w:trPr>
          <w:cantSplit/>
        </w:trPr>
        <w:tc>
          <w:tcPr>
            <w:tcW w:w="3060" w:type="dxa"/>
            <w:vMerge w:val="restart"/>
          </w:tcPr>
          <w:p w14:paraId="068CA9AA" w14:textId="77777777" w:rsidR="00C53894" w:rsidRDefault="00C53894" w:rsidP="00292ACC">
            <w:pPr>
              <w:pStyle w:val="tabletext"/>
              <w:rPr>
                <w:color w:val="000000"/>
              </w:rPr>
            </w:pPr>
          </w:p>
        </w:tc>
        <w:tc>
          <w:tcPr>
            <w:tcW w:w="6300" w:type="dxa"/>
          </w:tcPr>
          <w:p w14:paraId="5D55954E" w14:textId="77777777" w:rsidR="00C53894" w:rsidRDefault="00C53894" w:rsidP="00292ACC">
            <w:pPr>
              <w:pStyle w:val="tabletext"/>
            </w:pPr>
            <w:r>
              <w:t>1.</w:t>
            </w:r>
          </w:p>
        </w:tc>
      </w:tr>
      <w:tr w:rsidR="00C53894" w14:paraId="564953CF" w14:textId="77777777" w:rsidTr="00292ACC">
        <w:trPr>
          <w:cantSplit/>
        </w:trPr>
        <w:tc>
          <w:tcPr>
            <w:tcW w:w="3060" w:type="dxa"/>
            <w:vMerge/>
          </w:tcPr>
          <w:p w14:paraId="3B059F80" w14:textId="77777777" w:rsidR="00C53894" w:rsidRDefault="00C53894" w:rsidP="00292ACC">
            <w:pPr>
              <w:pStyle w:val="tabletext"/>
              <w:rPr>
                <w:color w:val="000000"/>
              </w:rPr>
            </w:pPr>
          </w:p>
        </w:tc>
        <w:tc>
          <w:tcPr>
            <w:tcW w:w="6300" w:type="dxa"/>
          </w:tcPr>
          <w:p w14:paraId="61C4CF15" w14:textId="77777777" w:rsidR="00C53894" w:rsidRDefault="00C53894" w:rsidP="00292ACC">
            <w:pPr>
              <w:pStyle w:val="tabletext"/>
            </w:pPr>
            <w:r>
              <w:t>2.</w:t>
            </w:r>
          </w:p>
        </w:tc>
      </w:tr>
      <w:tr w:rsidR="00C53894" w14:paraId="2998622D" w14:textId="77777777" w:rsidTr="00292ACC">
        <w:trPr>
          <w:cantSplit/>
        </w:trPr>
        <w:tc>
          <w:tcPr>
            <w:tcW w:w="3060" w:type="dxa"/>
            <w:vMerge/>
          </w:tcPr>
          <w:p w14:paraId="56211DB7" w14:textId="77777777" w:rsidR="00C53894" w:rsidRDefault="00C53894" w:rsidP="00292ACC">
            <w:pPr>
              <w:pStyle w:val="tabletext"/>
              <w:rPr>
                <w:color w:val="000000"/>
              </w:rPr>
            </w:pPr>
          </w:p>
        </w:tc>
        <w:tc>
          <w:tcPr>
            <w:tcW w:w="6300" w:type="dxa"/>
          </w:tcPr>
          <w:p w14:paraId="4F7DD670" w14:textId="77777777" w:rsidR="00C53894" w:rsidRDefault="00C53894" w:rsidP="00292ACC">
            <w:pPr>
              <w:pStyle w:val="tabletext"/>
              <w:rPr>
                <w:color w:val="000000"/>
              </w:rPr>
            </w:pPr>
            <w:r>
              <w:rPr>
                <w:color w:val="000000"/>
              </w:rPr>
              <w:t>3.</w:t>
            </w:r>
          </w:p>
        </w:tc>
      </w:tr>
    </w:tbl>
    <w:p w14:paraId="64F6E20A" w14:textId="77777777" w:rsidR="00BB7877" w:rsidRDefault="00BB7877" w:rsidP="00896C62">
      <w:pPr>
        <w:spacing w:before="38" w:after="0" w:line="240" w:lineRule="auto"/>
        <w:ind w:right="103"/>
        <w:jc w:val="center"/>
        <w:rPr>
          <w:rFonts w:ascii="Times New Roman" w:eastAsia="Times New Roman" w:hAnsi="Times New Roman" w:cs="Times New Roman"/>
          <w:sz w:val="48"/>
          <w:szCs w:val="48"/>
        </w:rPr>
      </w:pPr>
    </w:p>
    <w:p w14:paraId="6E4A9856" w14:textId="77777777" w:rsidR="00117B69" w:rsidRDefault="00117B69" w:rsidP="00896C62">
      <w:pPr>
        <w:spacing w:before="38" w:after="0" w:line="240" w:lineRule="auto"/>
        <w:ind w:right="103"/>
        <w:jc w:val="center"/>
        <w:rPr>
          <w:rFonts w:ascii="Times New Roman" w:eastAsia="Times New Roman" w:hAnsi="Times New Roman" w:cs="Times New Roman"/>
          <w:sz w:val="48"/>
          <w:szCs w:val="48"/>
        </w:rPr>
      </w:pPr>
    </w:p>
    <w:p w14:paraId="3CDD00D0" w14:textId="77777777" w:rsidR="00117B69" w:rsidRDefault="00117B69" w:rsidP="00117B69">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Appendix C</w:t>
      </w:r>
      <w:bookmarkStart w:id="9" w:name="_GoBack"/>
      <w:bookmarkEnd w:id="9"/>
    </w:p>
    <w:p w14:paraId="0574EE67" w14:textId="7A1D63AA" w:rsidR="00117B69" w:rsidRDefault="00117B69" w:rsidP="00C53894">
      <w:pPr>
        <w:rPr>
          <w:rFonts w:ascii="Cambria" w:hAnsi="Cambria"/>
          <w:sz w:val="24"/>
          <w:szCs w:val="24"/>
        </w:rPr>
      </w:pPr>
    </w:p>
    <w:p w14:paraId="54856A37" w14:textId="17F3A06A" w:rsidR="00C53894" w:rsidRDefault="00C53894" w:rsidP="00C53894">
      <w:pPr>
        <w:jc w:val="center"/>
        <w:rPr>
          <w:rFonts w:ascii="Cambria" w:hAnsi="Cambria"/>
          <w:sz w:val="24"/>
          <w:szCs w:val="24"/>
        </w:rPr>
      </w:pPr>
      <w:r>
        <w:rPr>
          <w:rFonts w:ascii="Cambria" w:hAnsi="Cambria"/>
          <w:sz w:val="24"/>
          <w:szCs w:val="24"/>
        </w:rPr>
        <w:t>Delegation of Authority</w:t>
      </w:r>
    </w:p>
    <w:p w14:paraId="785DD141" w14:textId="5AC75EA0" w:rsidR="00C53894" w:rsidRDefault="00C53894" w:rsidP="00C53894">
      <w:pPr>
        <w:rPr>
          <w:rFonts w:ascii="Cambria" w:hAnsi="Cambria"/>
          <w:sz w:val="24"/>
          <w:szCs w:val="24"/>
        </w:rPr>
      </w:pPr>
      <w:r w:rsidRPr="00C53894">
        <w:rPr>
          <w:rFonts w:ascii="Cambria" w:hAnsi="Cambria"/>
          <w:sz w:val="24"/>
          <w:szCs w:val="24"/>
        </w:rPr>
        <w:t xml:space="preserve">Each </w:t>
      </w:r>
      <w:r>
        <w:rPr>
          <w:rFonts w:ascii="Cambria" w:hAnsi="Cambria"/>
          <w:sz w:val="24"/>
          <w:szCs w:val="24"/>
        </w:rPr>
        <w:t>department</w:t>
      </w:r>
      <w:r w:rsidRPr="00C53894">
        <w:rPr>
          <w:rFonts w:ascii="Cambria" w:hAnsi="Cambria"/>
          <w:sz w:val="24"/>
          <w:szCs w:val="24"/>
        </w:rPr>
        <w:t xml:space="preserve"> completes this template to ensure </w:t>
      </w:r>
      <w:r w:rsidR="000F0E7B" w:rsidRPr="000F0E7B">
        <w:rPr>
          <w:rFonts w:ascii="Cambria" w:hAnsi="Cambria"/>
          <w:sz w:val="24"/>
          <w:szCs w:val="24"/>
        </w:rPr>
        <w:t xml:space="preserve">the authorities for making policy determinations and decisions </w:t>
      </w:r>
      <w:r w:rsidR="000F0E7B">
        <w:rPr>
          <w:rFonts w:ascii="Cambria" w:hAnsi="Cambria"/>
          <w:sz w:val="24"/>
          <w:szCs w:val="24"/>
        </w:rPr>
        <w:t xml:space="preserve">at the </w:t>
      </w:r>
      <w:r w:rsidRPr="00C53894">
        <w:rPr>
          <w:rFonts w:ascii="Cambria" w:hAnsi="Cambria"/>
          <w:sz w:val="24"/>
          <w:szCs w:val="24"/>
        </w:rPr>
        <w:t xml:space="preserve">administrative </w:t>
      </w:r>
      <w:r w:rsidR="000F0E7B">
        <w:rPr>
          <w:rFonts w:ascii="Cambria" w:hAnsi="Cambria"/>
          <w:sz w:val="24"/>
          <w:szCs w:val="24"/>
        </w:rPr>
        <w:t>level</w:t>
      </w:r>
      <w:r w:rsidRPr="00C53894">
        <w:rPr>
          <w:rFonts w:ascii="Cambria" w:hAnsi="Cambria"/>
          <w:sz w:val="24"/>
          <w:szCs w:val="24"/>
        </w:rPr>
        <w:t xml:space="preserve"> are accomplished seamlessly.  Delegations should be deep enough to respond to a</w:t>
      </w:r>
      <w:r>
        <w:rPr>
          <w:rFonts w:ascii="Cambria" w:hAnsi="Cambria"/>
          <w:sz w:val="24"/>
          <w:szCs w:val="24"/>
        </w:rPr>
        <w:t xml:space="preserve"> major event</w:t>
      </w:r>
      <w:r w:rsidRPr="00C53894">
        <w:rPr>
          <w:rFonts w:ascii="Cambria" w:hAnsi="Cambria"/>
          <w:sz w:val="24"/>
          <w:szCs w:val="24"/>
        </w:rPr>
        <w:t>.  Contact information should include cell</w:t>
      </w:r>
      <w:r w:rsidR="00C066F2">
        <w:rPr>
          <w:rFonts w:ascii="Cambria" w:hAnsi="Cambria"/>
          <w:sz w:val="24"/>
          <w:szCs w:val="24"/>
        </w:rPr>
        <w:t>, home, and work</w:t>
      </w:r>
      <w:r w:rsidRPr="00C53894">
        <w:rPr>
          <w:rFonts w:ascii="Cambria" w:hAnsi="Cambria"/>
          <w:sz w:val="24"/>
          <w:szCs w:val="24"/>
        </w:rPr>
        <w:t xml:space="preserve"> phone</w:t>
      </w:r>
      <w:r w:rsidR="00C066F2">
        <w:rPr>
          <w:rFonts w:ascii="Cambria" w:hAnsi="Cambria"/>
          <w:sz w:val="24"/>
          <w:szCs w:val="24"/>
        </w:rPr>
        <w:t xml:space="preserve"> along with </w:t>
      </w:r>
      <w:r w:rsidRPr="00C53894">
        <w:rPr>
          <w:rFonts w:ascii="Cambria" w:hAnsi="Cambria"/>
          <w:sz w:val="24"/>
          <w:szCs w:val="24"/>
        </w:rPr>
        <w:t xml:space="preserve">home </w:t>
      </w:r>
      <w:r w:rsidR="00C066F2">
        <w:rPr>
          <w:rFonts w:ascii="Cambria" w:hAnsi="Cambria"/>
          <w:sz w:val="24"/>
          <w:szCs w:val="24"/>
        </w:rPr>
        <w:t xml:space="preserve">and work </w:t>
      </w:r>
      <w:r w:rsidRPr="00C53894">
        <w:rPr>
          <w:rFonts w:ascii="Cambria" w:hAnsi="Cambria"/>
          <w:sz w:val="24"/>
          <w:szCs w:val="24"/>
        </w:rPr>
        <w:t xml:space="preserve">email.  Delegations should be written and revert to the original designee as soon as possible following the event.  </w:t>
      </w:r>
    </w:p>
    <w:p w14:paraId="71EA99CA" w14:textId="5792CB1B" w:rsidR="00117B69" w:rsidRPr="0043454D" w:rsidRDefault="00C53894" w:rsidP="00117B69">
      <w:pPr>
        <w:pStyle w:val="Heading1"/>
      </w:pPr>
      <w:r>
        <w:t>Delegation of authority</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10432"/>
      </w:tblGrid>
      <w:tr w:rsidR="00117B69" w14:paraId="310FA083" w14:textId="77777777" w:rsidTr="00492750">
        <w:trPr>
          <w:trHeight w:val="216"/>
        </w:trPr>
        <w:tc>
          <w:tcPr>
            <w:tcW w:w="5000" w:type="pct"/>
            <w:shd w:val="clear" w:color="auto" w:fill="DBE5F1" w:themeFill="accent1" w:themeFillTint="33"/>
            <w:vAlign w:val="bottom"/>
          </w:tcPr>
          <w:p w14:paraId="501AD950" w14:textId="77777777" w:rsidR="00117B69" w:rsidRPr="00080433" w:rsidRDefault="00117B69" w:rsidP="00492750">
            <w:pPr>
              <w:pStyle w:val="Heading2"/>
            </w:pPr>
          </w:p>
        </w:tc>
      </w:tr>
    </w:tbl>
    <w:p w14:paraId="3F8DA23F" w14:textId="12A05040" w:rsidR="00117B69" w:rsidRDefault="00117B69" w:rsidP="00117B69"/>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2367"/>
        <w:gridCol w:w="2367"/>
        <w:gridCol w:w="3226"/>
      </w:tblGrid>
      <w:tr w:rsidR="000177DB" w:rsidRPr="003D5131" w14:paraId="54F525E2" w14:textId="77777777" w:rsidTr="007D5A2A">
        <w:tc>
          <w:tcPr>
            <w:tcW w:w="2367" w:type="dxa"/>
            <w:tcBorders>
              <w:bottom w:val="single" w:sz="4" w:space="0" w:color="auto"/>
              <w:right w:val="nil"/>
            </w:tcBorders>
            <w:shd w:val="clear" w:color="auto" w:fill="000000"/>
          </w:tcPr>
          <w:p w14:paraId="6BE2F171" w14:textId="77777777" w:rsidR="000177DB" w:rsidRPr="003D5131" w:rsidRDefault="000177DB" w:rsidP="005333DC">
            <w:pPr>
              <w:spacing w:before="120"/>
              <w:rPr>
                <w:rFonts w:cs="Arial"/>
                <w:b/>
                <w:bCs/>
                <w:color w:val="FFFFFF"/>
              </w:rPr>
            </w:pPr>
            <w:r w:rsidRPr="003D5131">
              <w:rPr>
                <w:rFonts w:cs="Arial"/>
                <w:b/>
                <w:bCs/>
                <w:color w:val="FFFFFF"/>
              </w:rPr>
              <w:t>Official (Title)</w:t>
            </w:r>
          </w:p>
        </w:tc>
        <w:tc>
          <w:tcPr>
            <w:tcW w:w="2367" w:type="dxa"/>
            <w:tcBorders>
              <w:left w:val="nil"/>
              <w:bottom w:val="single" w:sz="4" w:space="0" w:color="auto"/>
              <w:right w:val="nil"/>
            </w:tcBorders>
            <w:shd w:val="clear" w:color="auto" w:fill="000000"/>
          </w:tcPr>
          <w:p w14:paraId="7C557E1F" w14:textId="77777777" w:rsidR="000177DB" w:rsidRPr="003D5131" w:rsidRDefault="000177DB" w:rsidP="005333DC">
            <w:pPr>
              <w:spacing w:before="40" w:after="40"/>
              <w:rPr>
                <w:rFonts w:cs="Arial"/>
                <w:b/>
                <w:bCs/>
                <w:color w:val="FFFFFF"/>
              </w:rPr>
            </w:pPr>
            <w:r w:rsidRPr="003D5131">
              <w:rPr>
                <w:rFonts w:cs="Arial"/>
                <w:b/>
                <w:bCs/>
                <w:color w:val="FFFFFF"/>
              </w:rPr>
              <w:t>Designated Successors (Title)</w:t>
            </w:r>
          </w:p>
        </w:tc>
        <w:tc>
          <w:tcPr>
            <w:tcW w:w="2367" w:type="dxa"/>
            <w:tcBorders>
              <w:left w:val="nil"/>
              <w:bottom w:val="single" w:sz="4" w:space="0" w:color="auto"/>
              <w:right w:val="nil"/>
            </w:tcBorders>
            <w:shd w:val="clear" w:color="auto" w:fill="000000"/>
          </w:tcPr>
          <w:p w14:paraId="76D4780D" w14:textId="77777777" w:rsidR="000177DB" w:rsidRPr="003D5131" w:rsidRDefault="000177DB" w:rsidP="005333DC">
            <w:pPr>
              <w:spacing w:before="120"/>
              <w:rPr>
                <w:rFonts w:cs="Arial"/>
                <w:b/>
                <w:bCs/>
                <w:color w:val="FFFFFF"/>
              </w:rPr>
            </w:pPr>
            <w:r w:rsidRPr="003D5131">
              <w:rPr>
                <w:rFonts w:cs="Arial"/>
                <w:b/>
                <w:bCs/>
                <w:color w:val="FFFFFF"/>
              </w:rPr>
              <w:t>Conditions</w:t>
            </w:r>
          </w:p>
        </w:tc>
        <w:tc>
          <w:tcPr>
            <w:tcW w:w="3226" w:type="dxa"/>
            <w:tcBorders>
              <w:left w:val="nil"/>
              <w:bottom w:val="single" w:sz="4" w:space="0" w:color="auto"/>
            </w:tcBorders>
            <w:shd w:val="clear" w:color="auto" w:fill="000000"/>
          </w:tcPr>
          <w:p w14:paraId="500E7040" w14:textId="77777777" w:rsidR="000177DB" w:rsidRPr="003D5131" w:rsidRDefault="000177DB" w:rsidP="005333DC">
            <w:pPr>
              <w:spacing w:before="40" w:after="40"/>
              <w:rPr>
                <w:rFonts w:cs="Arial"/>
                <w:b/>
                <w:bCs/>
                <w:color w:val="FFFFFF"/>
              </w:rPr>
            </w:pPr>
            <w:r w:rsidRPr="003D5131">
              <w:rPr>
                <w:rFonts w:cs="Arial"/>
                <w:b/>
                <w:bCs/>
                <w:color w:val="FFFFFF"/>
              </w:rPr>
              <w:t>Program Responsibility</w:t>
            </w:r>
          </w:p>
        </w:tc>
      </w:tr>
      <w:tr w:rsidR="000177DB" w:rsidRPr="003D5131" w14:paraId="76CB354F" w14:textId="77777777" w:rsidTr="007D5A2A">
        <w:tc>
          <w:tcPr>
            <w:tcW w:w="2367" w:type="dxa"/>
            <w:tcBorders>
              <w:bottom w:val="single" w:sz="4" w:space="0" w:color="auto"/>
            </w:tcBorders>
          </w:tcPr>
          <w:p w14:paraId="5BBB38C0" w14:textId="77777777" w:rsidR="000177DB" w:rsidRPr="003D5131" w:rsidRDefault="000177DB" w:rsidP="005333DC">
            <w:pPr>
              <w:spacing w:before="40" w:after="360"/>
              <w:rPr>
                <w:rFonts w:cs="Arial"/>
              </w:rPr>
            </w:pPr>
          </w:p>
        </w:tc>
        <w:tc>
          <w:tcPr>
            <w:tcW w:w="2367" w:type="dxa"/>
            <w:tcBorders>
              <w:bottom w:val="single" w:sz="4" w:space="0" w:color="auto"/>
            </w:tcBorders>
          </w:tcPr>
          <w:p w14:paraId="387CFBF0" w14:textId="77777777" w:rsidR="000177DB" w:rsidRPr="003D5131" w:rsidRDefault="000177DB" w:rsidP="005333DC">
            <w:pPr>
              <w:spacing w:before="40" w:after="360"/>
              <w:rPr>
                <w:rFonts w:cs="Arial"/>
              </w:rPr>
            </w:pPr>
            <w:r w:rsidRPr="003D5131">
              <w:rPr>
                <w:rFonts w:cs="Arial"/>
              </w:rPr>
              <w:t>1.</w:t>
            </w:r>
          </w:p>
        </w:tc>
        <w:tc>
          <w:tcPr>
            <w:tcW w:w="2367" w:type="dxa"/>
            <w:tcBorders>
              <w:bottom w:val="single" w:sz="4" w:space="0" w:color="auto"/>
            </w:tcBorders>
          </w:tcPr>
          <w:p w14:paraId="2DD9E607" w14:textId="77777777" w:rsidR="000177DB" w:rsidRPr="003D5131" w:rsidRDefault="000177DB" w:rsidP="005333DC">
            <w:pPr>
              <w:spacing w:before="40" w:after="360"/>
              <w:rPr>
                <w:rFonts w:cs="Arial"/>
              </w:rPr>
            </w:pPr>
          </w:p>
        </w:tc>
        <w:tc>
          <w:tcPr>
            <w:tcW w:w="3226" w:type="dxa"/>
            <w:tcBorders>
              <w:bottom w:val="single" w:sz="4" w:space="0" w:color="auto"/>
            </w:tcBorders>
          </w:tcPr>
          <w:p w14:paraId="1B5A6B18" w14:textId="77777777" w:rsidR="000177DB" w:rsidRPr="003D5131" w:rsidRDefault="000177DB" w:rsidP="005333DC">
            <w:pPr>
              <w:spacing w:before="40" w:after="360"/>
              <w:rPr>
                <w:rFonts w:cs="Arial"/>
              </w:rPr>
            </w:pPr>
          </w:p>
        </w:tc>
      </w:tr>
      <w:tr w:rsidR="000177DB" w:rsidRPr="003D5131" w14:paraId="38AA8CA1" w14:textId="77777777" w:rsidTr="007D5A2A">
        <w:tc>
          <w:tcPr>
            <w:tcW w:w="2367" w:type="dxa"/>
            <w:tcBorders>
              <w:top w:val="single" w:sz="4" w:space="0" w:color="auto"/>
              <w:left w:val="nil"/>
              <w:bottom w:val="nil"/>
              <w:right w:val="single" w:sz="4" w:space="0" w:color="auto"/>
            </w:tcBorders>
            <w:shd w:val="clear" w:color="auto" w:fill="FFFFFF" w:themeFill="background1"/>
          </w:tcPr>
          <w:p w14:paraId="6CC8FD60"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75AD3871" w14:textId="77777777" w:rsidR="000177DB" w:rsidRPr="003D5131" w:rsidRDefault="000177DB" w:rsidP="005333DC">
            <w:pPr>
              <w:spacing w:before="40" w:after="360"/>
              <w:rPr>
                <w:rFonts w:cs="Arial"/>
              </w:rPr>
            </w:pPr>
            <w:r w:rsidRPr="003D5131">
              <w:rPr>
                <w:rFonts w:cs="Arial"/>
              </w:rPr>
              <w:t>2.</w:t>
            </w:r>
          </w:p>
        </w:tc>
        <w:tc>
          <w:tcPr>
            <w:tcW w:w="2367" w:type="dxa"/>
            <w:tcBorders>
              <w:top w:val="single" w:sz="4" w:space="0" w:color="auto"/>
              <w:bottom w:val="single" w:sz="4" w:space="0" w:color="auto"/>
            </w:tcBorders>
          </w:tcPr>
          <w:p w14:paraId="115B4EE6" w14:textId="77777777" w:rsidR="000177DB" w:rsidRPr="003D5131" w:rsidRDefault="000177DB" w:rsidP="005333DC">
            <w:pPr>
              <w:spacing w:before="40" w:after="360"/>
              <w:rPr>
                <w:rFonts w:cs="Arial"/>
              </w:rPr>
            </w:pPr>
          </w:p>
        </w:tc>
        <w:tc>
          <w:tcPr>
            <w:tcW w:w="3226" w:type="dxa"/>
            <w:tcBorders>
              <w:top w:val="single" w:sz="4" w:space="0" w:color="auto"/>
              <w:bottom w:val="single" w:sz="4" w:space="0" w:color="auto"/>
            </w:tcBorders>
          </w:tcPr>
          <w:p w14:paraId="76EE8D2A" w14:textId="77777777" w:rsidR="000177DB" w:rsidRPr="003D5131" w:rsidRDefault="000177DB" w:rsidP="005333DC">
            <w:pPr>
              <w:spacing w:before="40" w:after="360"/>
              <w:rPr>
                <w:rFonts w:cs="Arial"/>
              </w:rPr>
            </w:pPr>
          </w:p>
        </w:tc>
      </w:tr>
      <w:tr w:rsidR="000177DB" w:rsidRPr="003D5131" w14:paraId="61B03358" w14:textId="77777777" w:rsidTr="007D5A2A">
        <w:tc>
          <w:tcPr>
            <w:tcW w:w="2367" w:type="dxa"/>
            <w:tcBorders>
              <w:top w:val="nil"/>
              <w:left w:val="nil"/>
              <w:bottom w:val="single" w:sz="4" w:space="0" w:color="auto"/>
              <w:right w:val="single" w:sz="4" w:space="0" w:color="auto"/>
            </w:tcBorders>
            <w:shd w:val="clear" w:color="auto" w:fill="FFFFFF" w:themeFill="background1"/>
          </w:tcPr>
          <w:p w14:paraId="01E1C672"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tcBorders>
          </w:tcPr>
          <w:p w14:paraId="4D86C19B" w14:textId="77777777" w:rsidR="000177DB" w:rsidRPr="003D5131" w:rsidRDefault="000177DB" w:rsidP="005333DC">
            <w:pPr>
              <w:spacing w:before="40" w:after="360"/>
              <w:rPr>
                <w:rFonts w:cs="Arial"/>
              </w:rPr>
            </w:pPr>
            <w:r w:rsidRPr="003D5131">
              <w:rPr>
                <w:rFonts w:cs="Arial"/>
              </w:rPr>
              <w:t>3.</w:t>
            </w:r>
          </w:p>
        </w:tc>
        <w:tc>
          <w:tcPr>
            <w:tcW w:w="2367" w:type="dxa"/>
            <w:tcBorders>
              <w:top w:val="single" w:sz="4" w:space="0" w:color="auto"/>
            </w:tcBorders>
          </w:tcPr>
          <w:p w14:paraId="45BE2802" w14:textId="77777777" w:rsidR="000177DB" w:rsidRPr="003D5131" w:rsidRDefault="000177DB" w:rsidP="005333DC">
            <w:pPr>
              <w:spacing w:before="40" w:after="360"/>
              <w:rPr>
                <w:rFonts w:cs="Arial"/>
              </w:rPr>
            </w:pPr>
          </w:p>
        </w:tc>
        <w:tc>
          <w:tcPr>
            <w:tcW w:w="3226" w:type="dxa"/>
            <w:tcBorders>
              <w:top w:val="single" w:sz="4" w:space="0" w:color="auto"/>
            </w:tcBorders>
          </w:tcPr>
          <w:p w14:paraId="2B11B742" w14:textId="77777777" w:rsidR="000177DB" w:rsidRPr="003D5131" w:rsidRDefault="000177DB" w:rsidP="005333DC">
            <w:pPr>
              <w:spacing w:before="40" w:after="360"/>
              <w:rPr>
                <w:rFonts w:cs="Arial"/>
              </w:rPr>
            </w:pPr>
          </w:p>
        </w:tc>
      </w:tr>
      <w:tr w:rsidR="000177DB" w:rsidRPr="003D5131" w14:paraId="411EF653" w14:textId="77777777" w:rsidTr="007D5A2A">
        <w:tc>
          <w:tcPr>
            <w:tcW w:w="2367" w:type="dxa"/>
            <w:tcBorders>
              <w:top w:val="single" w:sz="4" w:space="0" w:color="auto"/>
              <w:bottom w:val="single" w:sz="4" w:space="0" w:color="auto"/>
            </w:tcBorders>
          </w:tcPr>
          <w:p w14:paraId="3FAEA50A" w14:textId="77777777" w:rsidR="000177DB" w:rsidRPr="003D5131" w:rsidRDefault="000177DB" w:rsidP="005333DC">
            <w:pPr>
              <w:spacing w:before="40" w:after="360"/>
              <w:rPr>
                <w:rFonts w:cs="Arial"/>
              </w:rPr>
            </w:pPr>
          </w:p>
        </w:tc>
        <w:tc>
          <w:tcPr>
            <w:tcW w:w="2367" w:type="dxa"/>
            <w:tcBorders>
              <w:bottom w:val="single" w:sz="4" w:space="0" w:color="auto"/>
            </w:tcBorders>
          </w:tcPr>
          <w:p w14:paraId="29FE43F4" w14:textId="77777777" w:rsidR="000177DB" w:rsidRPr="003D5131" w:rsidRDefault="000177DB" w:rsidP="005333DC">
            <w:pPr>
              <w:spacing w:before="40" w:after="360"/>
              <w:rPr>
                <w:rFonts w:cs="Arial"/>
              </w:rPr>
            </w:pPr>
            <w:r w:rsidRPr="003D5131">
              <w:rPr>
                <w:rFonts w:cs="Arial"/>
              </w:rPr>
              <w:t>1.</w:t>
            </w:r>
          </w:p>
        </w:tc>
        <w:tc>
          <w:tcPr>
            <w:tcW w:w="2367" w:type="dxa"/>
            <w:tcBorders>
              <w:bottom w:val="single" w:sz="4" w:space="0" w:color="auto"/>
            </w:tcBorders>
          </w:tcPr>
          <w:p w14:paraId="1A81C0E2" w14:textId="77777777" w:rsidR="000177DB" w:rsidRPr="003D5131" w:rsidRDefault="000177DB" w:rsidP="005333DC">
            <w:pPr>
              <w:spacing w:before="40" w:after="360"/>
              <w:rPr>
                <w:rFonts w:cs="Arial"/>
              </w:rPr>
            </w:pPr>
          </w:p>
        </w:tc>
        <w:tc>
          <w:tcPr>
            <w:tcW w:w="3226" w:type="dxa"/>
            <w:tcBorders>
              <w:bottom w:val="single" w:sz="4" w:space="0" w:color="auto"/>
            </w:tcBorders>
          </w:tcPr>
          <w:p w14:paraId="7ED15E63" w14:textId="77777777" w:rsidR="000177DB" w:rsidRPr="003D5131" w:rsidRDefault="000177DB" w:rsidP="005333DC">
            <w:pPr>
              <w:spacing w:before="40" w:after="360"/>
              <w:rPr>
                <w:rFonts w:cs="Arial"/>
              </w:rPr>
            </w:pPr>
          </w:p>
        </w:tc>
      </w:tr>
      <w:tr w:rsidR="000177DB" w:rsidRPr="003D5131" w14:paraId="2FED717B" w14:textId="77777777" w:rsidTr="007D5A2A">
        <w:tc>
          <w:tcPr>
            <w:tcW w:w="2367" w:type="dxa"/>
            <w:tcBorders>
              <w:top w:val="single" w:sz="4" w:space="0" w:color="auto"/>
              <w:left w:val="nil"/>
              <w:bottom w:val="nil"/>
              <w:right w:val="single" w:sz="4" w:space="0" w:color="auto"/>
            </w:tcBorders>
            <w:shd w:val="clear" w:color="auto" w:fill="FFFFFF" w:themeFill="background1"/>
          </w:tcPr>
          <w:p w14:paraId="5BDC9974"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38F7E609" w14:textId="77777777" w:rsidR="000177DB" w:rsidRPr="003D5131" w:rsidRDefault="000177DB" w:rsidP="005333DC">
            <w:pPr>
              <w:spacing w:before="40" w:after="360"/>
              <w:rPr>
                <w:rFonts w:cs="Arial"/>
              </w:rPr>
            </w:pPr>
            <w:r w:rsidRPr="003D5131">
              <w:rPr>
                <w:rFonts w:cs="Arial"/>
              </w:rPr>
              <w:t>2.</w:t>
            </w:r>
          </w:p>
        </w:tc>
        <w:tc>
          <w:tcPr>
            <w:tcW w:w="2367" w:type="dxa"/>
            <w:tcBorders>
              <w:top w:val="single" w:sz="4" w:space="0" w:color="auto"/>
              <w:bottom w:val="single" w:sz="4" w:space="0" w:color="auto"/>
            </w:tcBorders>
          </w:tcPr>
          <w:p w14:paraId="1940BA84" w14:textId="77777777" w:rsidR="000177DB" w:rsidRPr="003D5131" w:rsidRDefault="000177DB" w:rsidP="005333DC">
            <w:pPr>
              <w:spacing w:before="40" w:after="360"/>
              <w:rPr>
                <w:rFonts w:cs="Arial"/>
              </w:rPr>
            </w:pPr>
          </w:p>
        </w:tc>
        <w:tc>
          <w:tcPr>
            <w:tcW w:w="3226" w:type="dxa"/>
            <w:tcBorders>
              <w:top w:val="single" w:sz="4" w:space="0" w:color="auto"/>
              <w:bottom w:val="single" w:sz="4" w:space="0" w:color="auto"/>
            </w:tcBorders>
          </w:tcPr>
          <w:p w14:paraId="63402C39" w14:textId="77777777" w:rsidR="000177DB" w:rsidRPr="003D5131" w:rsidRDefault="000177DB" w:rsidP="005333DC">
            <w:pPr>
              <w:spacing w:before="40" w:after="360"/>
              <w:rPr>
                <w:rFonts w:cs="Arial"/>
              </w:rPr>
            </w:pPr>
          </w:p>
        </w:tc>
      </w:tr>
      <w:tr w:rsidR="000177DB" w:rsidRPr="003D5131" w14:paraId="24743779" w14:textId="77777777" w:rsidTr="007D5A2A">
        <w:tc>
          <w:tcPr>
            <w:tcW w:w="2367" w:type="dxa"/>
            <w:tcBorders>
              <w:top w:val="nil"/>
              <w:left w:val="nil"/>
              <w:bottom w:val="single" w:sz="4" w:space="0" w:color="auto"/>
              <w:right w:val="single" w:sz="4" w:space="0" w:color="auto"/>
            </w:tcBorders>
            <w:shd w:val="clear" w:color="auto" w:fill="FFFFFF" w:themeFill="background1"/>
          </w:tcPr>
          <w:p w14:paraId="43274F4E"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561A3216" w14:textId="77777777" w:rsidR="000177DB" w:rsidRPr="003D5131" w:rsidRDefault="000177DB" w:rsidP="005333DC">
            <w:pPr>
              <w:spacing w:before="40" w:after="360"/>
              <w:rPr>
                <w:rFonts w:cs="Arial"/>
              </w:rPr>
            </w:pPr>
            <w:r w:rsidRPr="003D5131">
              <w:rPr>
                <w:rFonts w:cs="Arial"/>
              </w:rPr>
              <w:t>3.</w:t>
            </w:r>
          </w:p>
        </w:tc>
        <w:tc>
          <w:tcPr>
            <w:tcW w:w="2367" w:type="dxa"/>
            <w:tcBorders>
              <w:top w:val="single" w:sz="4" w:space="0" w:color="auto"/>
            </w:tcBorders>
          </w:tcPr>
          <w:p w14:paraId="46004C29" w14:textId="77777777" w:rsidR="000177DB" w:rsidRPr="003D5131" w:rsidRDefault="000177DB" w:rsidP="005333DC">
            <w:pPr>
              <w:spacing w:before="40" w:after="360"/>
              <w:rPr>
                <w:rFonts w:cs="Arial"/>
              </w:rPr>
            </w:pPr>
          </w:p>
        </w:tc>
        <w:tc>
          <w:tcPr>
            <w:tcW w:w="3226" w:type="dxa"/>
            <w:tcBorders>
              <w:top w:val="single" w:sz="4" w:space="0" w:color="auto"/>
            </w:tcBorders>
          </w:tcPr>
          <w:p w14:paraId="14769664" w14:textId="77777777" w:rsidR="000177DB" w:rsidRPr="003D5131" w:rsidRDefault="000177DB" w:rsidP="005333DC">
            <w:pPr>
              <w:spacing w:before="40" w:after="360"/>
              <w:rPr>
                <w:rFonts w:cs="Arial"/>
              </w:rPr>
            </w:pPr>
          </w:p>
        </w:tc>
      </w:tr>
      <w:tr w:rsidR="000177DB" w:rsidRPr="003D5131" w14:paraId="5A1C3B84" w14:textId="77777777" w:rsidTr="007D5A2A">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1980D8D4" w14:textId="77777777" w:rsidR="000177DB" w:rsidRPr="003D5131" w:rsidRDefault="000177DB" w:rsidP="005333DC">
            <w:pPr>
              <w:spacing w:before="40" w:after="360"/>
              <w:rPr>
                <w:rFonts w:cs="Arial"/>
              </w:rPr>
            </w:pPr>
          </w:p>
        </w:tc>
        <w:tc>
          <w:tcPr>
            <w:tcW w:w="2367" w:type="dxa"/>
            <w:tcBorders>
              <w:left w:val="single" w:sz="4" w:space="0" w:color="auto"/>
              <w:bottom w:val="single" w:sz="4" w:space="0" w:color="auto"/>
            </w:tcBorders>
          </w:tcPr>
          <w:p w14:paraId="7F0AF582" w14:textId="77777777" w:rsidR="000177DB" w:rsidRPr="003D5131" w:rsidRDefault="000177DB" w:rsidP="005333DC">
            <w:pPr>
              <w:spacing w:before="40" w:after="360"/>
              <w:rPr>
                <w:rFonts w:cs="Arial"/>
              </w:rPr>
            </w:pPr>
            <w:r w:rsidRPr="003D5131">
              <w:rPr>
                <w:rFonts w:cs="Arial"/>
              </w:rPr>
              <w:t>1.</w:t>
            </w:r>
          </w:p>
        </w:tc>
        <w:tc>
          <w:tcPr>
            <w:tcW w:w="2367" w:type="dxa"/>
            <w:tcBorders>
              <w:bottom w:val="single" w:sz="4" w:space="0" w:color="auto"/>
            </w:tcBorders>
          </w:tcPr>
          <w:p w14:paraId="62797AC7" w14:textId="77777777" w:rsidR="000177DB" w:rsidRPr="003D5131" w:rsidRDefault="000177DB" w:rsidP="005333DC">
            <w:pPr>
              <w:spacing w:before="40" w:after="360"/>
              <w:rPr>
                <w:rFonts w:cs="Arial"/>
              </w:rPr>
            </w:pPr>
          </w:p>
        </w:tc>
        <w:tc>
          <w:tcPr>
            <w:tcW w:w="3226" w:type="dxa"/>
            <w:tcBorders>
              <w:bottom w:val="single" w:sz="4" w:space="0" w:color="auto"/>
            </w:tcBorders>
          </w:tcPr>
          <w:p w14:paraId="69681C8D" w14:textId="77777777" w:rsidR="000177DB" w:rsidRPr="003D5131" w:rsidRDefault="000177DB" w:rsidP="005333DC">
            <w:pPr>
              <w:spacing w:before="40" w:after="360"/>
              <w:rPr>
                <w:rFonts w:cs="Arial"/>
              </w:rPr>
            </w:pPr>
          </w:p>
        </w:tc>
      </w:tr>
      <w:tr w:rsidR="000177DB" w:rsidRPr="003D5131" w14:paraId="480C1825" w14:textId="77777777" w:rsidTr="007D5A2A">
        <w:tc>
          <w:tcPr>
            <w:tcW w:w="2367" w:type="dxa"/>
            <w:tcBorders>
              <w:top w:val="single" w:sz="4" w:space="0" w:color="auto"/>
              <w:left w:val="nil"/>
              <w:bottom w:val="nil"/>
              <w:right w:val="single" w:sz="4" w:space="0" w:color="auto"/>
            </w:tcBorders>
            <w:shd w:val="clear" w:color="auto" w:fill="FFFFFF" w:themeFill="background1"/>
          </w:tcPr>
          <w:p w14:paraId="08241F2F"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6CCCF496" w14:textId="77777777" w:rsidR="000177DB" w:rsidRPr="003D5131" w:rsidRDefault="000177DB" w:rsidP="005333DC">
            <w:pPr>
              <w:spacing w:before="40" w:after="360"/>
              <w:rPr>
                <w:rFonts w:cs="Arial"/>
              </w:rPr>
            </w:pPr>
            <w:r w:rsidRPr="003D5131">
              <w:rPr>
                <w:rFonts w:cs="Arial"/>
              </w:rPr>
              <w:t>2.</w:t>
            </w:r>
          </w:p>
        </w:tc>
        <w:tc>
          <w:tcPr>
            <w:tcW w:w="2367" w:type="dxa"/>
            <w:tcBorders>
              <w:top w:val="single" w:sz="4" w:space="0" w:color="auto"/>
              <w:bottom w:val="single" w:sz="4" w:space="0" w:color="auto"/>
            </w:tcBorders>
          </w:tcPr>
          <w:p w14:paraId="0DD00645" w14:textId="77777777" w:rsidR="000177DB" w:rsidRPr="003D5131" w:rsidRDefault="000177DB" w:rsidP="005333DC">
            <w:pPr>
              <w:spacing w:before="40" w:after="360"/>
              <w:rPr>
                <w:rFonts w:cs="Arial"/>
              </w:rPr>
            </w:pPr>
          </w:p>
        </w:tc>
        <w:tc>
          <w:tcPr>
            <w:tcW w:w="3226" w:type="dxa"/>
            <w:tcBorders>
              <w:top w:val="single" w:sz="4" w:space="0" w:color="auto"/>
              <w:bottom w:val="single" w:sz="4" w:space="0" w:color="auto"/>
            </w:tcBorders>
          </w:tcPr>
          <w:p w14:paraId="008D4E93" w14:textId="77777777" w:rsidR="000177DB" w:rsidRPr="003D5131" w:rsidRDefault="000177DB" w:rsidP="005333DC">
            <w:pPr>
              <w:spacing w:before="40" w:after="360"/>
              <w:rPr>
                <w:rFonts w:cs="Arial"/>
              </w:rPr>
            </w:pPr>
          </w:p>
        </w:tc>
      </w:tr>
      <w:tr w:rsidR="000177DB" w14:paraId="6E361A40" w14:textId="77777777" w:rsidTr="007D5A2A">
        <w:tc>
          <w:tcPr>
            <w:tcW w:w="2367" w:type="dxa"/>
            <w:tcBorders>
              <w:top w:val="nil"/>
              <w:left w:val="nil"/>
              <w:bottom w:val="nil"/>
              <w:right w:val="single" w:sz="4" w:space="0" w:color="auto"/>
            </w:tcBorders>
            <w:shd w:val="clear" w:color="auto" w:fill="FFFFFF" w:themeFill="background1"/>
          </w:tcPr>
          <w:p w14:paraId="13072CDF" w14:textId="77777777" w:rsidR="000177DB" w:rsidRPr="003D5131" w:rsidRDefault="000177DB" w:rsidP="005333DC">
            <w:pPr>
              <w:spacing w:before="40" w:after="360"/>
              <w:rPr>
                <w:rFonts w:cs="Arial"/>
              </w:rPr>
            </w:pPr>
          </w:p>
        </w:tc>
        <w:tc>
          <w:tcPr>
            <w:tcW w:w="2367" w:type="dxa"/>
            <w:tcBorders>
              <w:top w:val="single" w:sz="4" w:space="0" w:color="auto"/>
              <w:left w:val="single" w:sz="4" w:space="0" w:color="auto"/>
              <w:bottom w:val="single" w:sz="4" w:space="0" w:color="auto"/>
            </w:tcBorders>
          </w:tcPr>
          <w:p w14:paraId="15511565" w14:textId="77777777" w:rsidR="000177DB" w:rsidRPr="003D5131" w:rsidRDefault="000177DB" w:rsidP="005333DC">
            <w:pPr>
              <w:spacing w:before="40" w:after="360"/>
              <w:rPr>
                <w:rFonts w:cs="Arial"/>
              </w:rPr>
            </w:pPr>
            <w:r w:rsidRPr="003D5131">
              <w:rPr>
                <w:rFonts w:cs="Arial"/>
              </w:rPr>
              <w:t>3.</w:t>
            </w:r>
          </w:p>
        </w:tc>
        <w:tc>
          <w:tcPr>
            <w:tcW w:w="2367" w:type="dxa"/>
            <w:tcBorders>
              <w:top w:val="single" w:sz="4" w:space="0" w:color="auto"/>
            </w:tcBorders>
          </w:tcPr>
          <w:p w14:paraId="62AE87E0" w14:textId="77777777" w:rsidR="000177DB" w:rsidRPr="003D5131" w:rsidRDefault="000177DB" w:rsidP="005333DC">
            <w:pPr>
              <w:spacing w:before="40" w:after="360"/>
              <w:rPr>
                <w:rFonts w:cs="Arial"/>
              </w:rPr>
            </w:pPr>
          </w:p>
        </w:tc>
        <w:tc>
          <w:tcPr>
            <w:tcW w:w="3226" w:type="dxa"/>
            <w:tcBorders>
              <w:top w:val="single" w:sz="4" w:space="0" w:color="auto"/>
            </w:tcBorders>
          </w:tcPr>
          <w:p w14:paraId="5C9F8174" w14:textId="77777777" w:rsidR="000177DB" w:rsidRPr="003D5131" w:rsidRDefault="000177DB" w:rsidP="005333DC">
            <w:pPr>
              <w:spacing w:before="40" w:after="360"/>
              <w:rPr>
                <w:rFonts w:cs="Arial"/>
              </w:rPr>
            </w:pPr>
          </w:p>
        </w:tc>
      </w:tr>
    </w:tbl>
    <w:p w14:paraId="2B337062" w14:textId="7C03FBCB" w:rsidR="00C53894" w:rsidRDefault="00C53894" w:rsidP="00117B69"/>
    <w:p w14:paraId="3FDF8B10" w14:textId="678F75DF" w:rsidR="00C53894" w:rsidRDefault="00C53894" w:rsidP="00117B69"/>
    <w:p w14:paraId="05A9DE95" w14:textId="595E499A" w:rsidR="00C53894" w:rsidRDefault="00C53894" w:rsidP="00117B69"/>
    <w:p w14:paraId="5129C85E" w14:textId="77777777" w:rsidR="0078067D" w:rsidRDefault="0078067D" w:rsidP="0078067D">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Appendix D</w:t>
      </w:r>
    </w:p>
    <w:p w14:paraId="4AF8A28D" w14:textId="6332A90B" w:rsidR="00E36D76" w:rsidRDefault="00487ABF" w:rsidP="0078067D">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Maps and Evacuation Routes</w:t>
      </w:r>
    </w:p>
    <w:p w14:paraId="298C0189" w14:textId="77777777" w:rsidR="00487ABF" w:rsidRDefault="00487ABF" w:rsidP="0078067D">
      <w:pPr>
        <w:spacing w:before="38" w:after="0" w:line="240" w:lineRule="auto"/>
        <w:ind w:right="103"/>
        <w:jc w:val="center"/>
        <w:rPr>
          <w:rFonts w:ascii="Times New Roman" w:eastAsia="Times New Roman" w:hAnsi="Times New Roman" w:cs="Times New Roman"/>
          <w:sz w:val="48"/>
          <w:szCs w:val="48"/>
        </w:rPr>
      </w:pPr>
    </w:p>
    <w:p w14:paraId="5E9A0747" w14:textId="2E2A0B13" w:rsidR="00487ABF" w:rsidRPr="000565AF" w:rsidRDefault="00487ABF" w:rsidP="00487ABF">
      <w:pPr>
        <w:rPr>
          <w:rFonts w:cs="Arial"/>
          <w:b/>
        </w:rPr>
      </w:pPr>
      <w:r w:rsidRPr="000565AF">
        <w:rPr>
          <w:rFonts w:cs="Arial"/>
          <w:b/>
        </w:rPr>
        <w:t>This a</w:t>
      </w:r>
      <w:r w:rsidR="000565AF" w:rsidRPr="000565AF">
        <w:rPr>
          <w:rFonts w:cs="Arial"/>
          <w:b/>
        </w:rPr>
        <w:t>ppendix</w:t>
      </w:r>
      <w:r w:rsidRPr="000565AF">
        <w:rPr>
          <w:rFonts w:cs="Arial"/>
          <w:b/>
        </w:rPr>
        <w:t xml:space="preserve"> should provide maps, driving directions, and available modes of transportation from the primary facility to the alternate location.  Evacuation routes from the primary facility should also be included. </w:t>
      </w:r>
    </w:p>
    <w:p w14:paraId="3C307ED6" w14:textId="58454557" w:rsidR="0078067D" w:rsidRDefault="0078067D" w:rsidP="0078067D">
      <w:pPr>
        <w:jc w:val="both"/>
        <w:rPr>
          <w:rFonts w:ascii="AvantGarde" w:hAnsi="AvantGarde"/>
          <w:sz w:val="18"/>
        </w:rPr>
      </w:pPr>
    </w:p>
    <w:p w14:paraId="74820C32" w14:textId="00EC249A" w:rsidR="00C87409" w:rsidRDefault="00C87409" w:rsidP="0078067D">
      <w:pPr>
        <w:jc w:val="both"/>
        <w:rPr>
          <w:rFonts w:ascii="AvantGarde" w:hAnsi="AvantGarde"/>
          <w:sz w:val="18"/>
        </w:rPr>
      </w:pPr>
    </w:p>
    <w:p w14:paraId="7E44E156" w14:textId="40456C1C" w:rsidR="00C87409" w:rsidRDefault="00C87409" w:rsidP="0078067D">
      <w:pPr>
        <w:jc w:val="both"/>
        <w:rPr>
          <w:rFonts w:ascii="AvantGarde" w:hAnsi="AvantGarde"/>
          <w:sz w:val="18"/>
        </w:rPr>
      </w:pPr>
    </w:p>
    <w:p w14:paraId="5ED16E2A" w14:textId="768F6E48" w:rsidR="00C87409" w:rsidRDefault="00C87409" w:rsidP="0078067D">
      <w:pPr>
        <w:jc w:val="both"/>
        <w:rPr>
          <w:rFonts w:ascii="AvantGarde" w:hAnsi="AvantGarde"/>
          <w:sz w:val="18"/>
        </w:rPr>
      </w:pPr>
    </w:p>
    <w:p w14:paraId="7786A54E" w14:textId="21E53192" w:rsidR="00C87409" w:rsidRDefault="00C87409" w:rsidP="0078067D">
      <w:pPr>
        <w:jc w:val="both"/>
        <w:rPr>
          <w:rFonts w:ascii="AvantGarde" w:hAnsi="AvantGarde"/>
          <w:sz w:val="18"/>
        </w:rPr>
      </w:pPr>
    </w:p>
    <w:p w14:paraId="70AB7C90" w14:textId="721A6D2F" w:rsidR="00C87409" w:rsidRDefault="00C87409" w:rsidP="0078067D">
      <w:pPr>
        <w:jc w:val="both"/>
        <w:rPr>
          <w:rFonts w:ascii="AvantGarde" w:hAnsi="AvantGarde"/>
          <w:sz w:val="18"/>
        </w:rPr>
      </w:pPr>
    </w:p>
    <w:p w14:paraId="7ADB96DC" w14:textId="7DC4A0B8" w:rsidR="00C87409" w:rsidRDefault="00C87409" w:rsidP="0078067D">
      <w:pPr>
        <w:jc w:val="both"/>
        <w:rPr>
          <w:rFonts w:ascii="AvantGarde" w:hAnsi="AvantGarde"/>
          <w:sz w:val="18"/>
        </w:rPr>
      </w:pPr>
    </w:p>
    <w:p w14:paraId="7B56BC69" w14:textId="4407B72D" w:rsidR="00C87409" w:rsidRDefault="00C87409" w:rsidP="0078067D">
      <w:pPr>
        <w:jc w:val="both"/>
        <w:rPr>
          <w:rFonts w:ascii="AvantGarde" w:hAnsi="AvantGarde"/>
          <w:sz w:val="18"/>
        </w:rPr>
      </w:pPr>
    </w:p>
    <w:p w14:paraId="770B1E7F" w14:textId="0BE3D39A" w:rsidR="00C87409" w:rsidRDefault="00C87409" w:rsidP="0078067D">
      <w:pPr>
        <w:jc w:val="both"/>
        <w:rPr>
          <w:rFonts w:ascii="AvantGarde" w:hAnsi="AvantGarde"/>
          <w:sz w:val="18"/>
        </w:rPr>
      </w:pPr>
    </w:p>
    <w:p w14:paraId="3E3982A7" w14:textId="448BACB8" w:rsidR="00C87409" w:rsidRDefault="00C87409" w:rsidP="0078067D">
      <w:pPr>
        <w:jc w:val="both"/>
        <w:rPr>
          <w:rFonts w:ascii="AvantGarde" w:hAnsi="AvantGarde"/>
          <w:sz w:val="18"/>
        </w:rPr>
      </w:pPr>
    </w:p>
    <w:p w14:paraId="3D6DF74B" w14:textId="4CE6EC7B" w:rsidR="00C87409" w:rsidRDefault="00C87409" w:rsidP="0078067D">
      <w:pPr>
        <w:jc w:val="both"/>
        <w:rPr>
          <w:rFonts w:ascii="AvantGarde" w:hAnsi="AvantGarde"/>
          <w:sz w:val="18"/>
        </w:rPr>
      </w:pPr>
    </w:p>
    <w:p w14:paraId="520AFE74" w14:textId="67379CAC" w:rsidR="00C87409" w:rsidRDefault="00C87409" w:rsidP="0078067D">
      <w:pPr>
        <w:jc w:val="both"/>
        <w:rPr>
          <w:rFonts w:ascii="AvantGarde" w:hAnsi="AvantGarde"/>
          <w:sz w:val="18"/>
        </w:rPr>
      </w:pPr>
    </w:p>
    <w:p w14:paraId="5B826DE4" w14:textId="0D6C06AE" w:rsidR="00C87409" w:rsidRDefault="00C87409" w:rsidP="0078067D">
      <w:pPr>
        <w:jc w:val="both"/>
        <w:rPr>
          <w:rFonts w:ascii="AvantGarde" w:hAnsi="AvantGarde"/>
          <w:sz w:val="18"/>
        </w:rPr>
      </w:pPr>
    </w:p>
    <w:p w14:paraId="0448F836" w14:textId="764A3117" w:rsidR="00C87409" w:rsidRDefault="00C87409" w:rsidP="0078067D">
      <w:pPr>
        <w:jc w:val="both"/>
        <w:rPr>
          <w:rFonts w:ascii="AvantGarde" w:hAnsi="AvantGarde"/>
          <w:sz w:val="18"/>
        </w:rPr>
      </w:pPr>
    </w:p>
    <w:p w14:paraId="174A3AB1" w14:textId="3A13FA87" w:rsidR="00C87409" w:rsidRDefault="00C87409" w:rsidP="0078067D">
      <w:pPr>
        <w:jc w:val="both"/>
        <w:rPr>
          <w:rFonts w:ascii="AvantGarde" w:hAnsi="AvantGarde"/>
          <w:sz w:val="18"/>
        </w:rPr>
      </w:pPr>
    </w:p>
    <w:p w14:paraId="2B7EDABF" w14:textId="61732B4A" w:rsidR="00C87409" w:rsidRDefault="00C87409" w:rsidP="0078067D">
      <w:pPr>
        <w:jc w:val="both"/>
        <w:rPr>
          <w:rFonts w:ascii="AvantGarde" w:hAnsi="AvantGarde"/>
          <w:sz w:val="18"/>
        </w:rPr>
      </w:pPr>
    </w:p>
    <w:p w14:paraId="1A50ABF9" w14:textId="7834F494" w:rsidR="00C87409" w:rsidRDefault="00C87409" w:rsidP="0078067D">
      <w:pPr>
        <w:jc w:val="both"/>
        <w:rPr>
          <w:rFonts w:ascii="AvantGarde" w:hAnsi="AvantGarde"/>
          <w:sz w:val="18"/>
        </w:rPr>
      </w:pPr>
    </w:p>
    <w:p w14:paraId="2297D02C" w14:textId="5CEF2953" w:rsidR="00C87409" w:rsidRDefault="00C87409" w:rsidP="0078067D">
      <w:pPr>
        <w:jc w:val="both"/>
        <w:rPr>
          <w:rFonts w:ascii="AvantGarde" w:hAnsi="AvantGarde"/>
          <w:sz w:val="18"/>
        </w:rPr>
      </w:pPr>
    </w:p>
    <w:p w14:paraId="5E113702" w14:textId="1AC97351" w:rsidR="00C87409" w:rsidRDefault="00C87409" w:rsidP="0078067D">
      <w:pPr>
        <w:jc w:val="both"/>
        <w:rPr>
          <w:rFonts w:ascii="AvantGarde" w:hAnsi="AvantGarde"/>
          <w:sz w:val="18"/>
        </w:rPr>
      </w:pPr>
    </w:p>
    <w:p w14:paraId="3D59AB9D" w14:textId="61AC2982" w:rsidR="00C87409" w:rsidRDefault="00C87409" w:rsidP="0078067D">
      <w:pPr>
        <w:jc w:val="both"/>
        <w:rPr>
          <w:rFonts w:ascii="AvantGarde" w:hAnsi="AvantGarde"/>
          <w:sz w:val="18"/>
        </w:rPr>
      </w:pPr>
    </w:p>
    <w:p w14:paraId="24C1593D" w14:textId="23458793" w:rsidR="00C87409" w:rsidRDefault="00C87409" w:rsidP="0078067D">
      <w:pPr>
        <w:jc w:val="both"/>
        <w:rPr>
          <w:rFonts w:ascii="AvantGarde" w:hAnsi="AvantGarde"/>
          <w:sz w:val="18"/>
        </w:rPr>
      </w:pPr>
    </w:p>
    <w:p w14:paraId="3D6ED756" w14:textId="5AFE99D0" w:rsidR="00C87409" w:rsidRDefault="00C87409" w:rsidP="0078067D">
      <w:pPr>
        <w:jc w:val="both"/>
        <w:rPr>
          <w:rFonts w:ascii="AvantGarde" w:hAnsi="AvantGarde"/>
          <w:sz w:val="18"/>
        </w:rPr>
      </w:pPr>
    </w:p>
    <w:p w14:paraId="745FA4AA" w14:textId="42DCE5AB" w:rsidR="00C87409" w:rsidRDefault="00C87409" w:rsidP="0078067D">
      <w:pPr>
        <w:jc w:val="both"/>
        <w:rPr>
          <w:rFonts w:ascii="AvantGarde" w:hAnsi="AvantGarde"/>
          <w:sz w:val="18"/>
        </w:rPr>
      </w:pPr>
    </w:p>
    <w:p w14:paraId="2F63ACE6" w14:textId="0FCF0860" w:rsidR="00C87409" w:rsidRDefault="00C87409" w:rsidP="0078067D">
      <w:pPr>
        <w:jc w:val="both"/>
        <w:rPr>
          <w:rFonts w:ascii="AvantGarde" w:hAnsi="AvantGarde"/>
          <w:sz w:val="18"/>
        </w:rPr>
      </w:pPr>
    </w:p>
    <w:p w14:paraId="14810C4A" w14:textId="77777777" w:rsidR="00C87409" w:rsidRDefault="00C87409" w:rsidP="0078067D">
      <w:pPr>
        <w:jc w:val="both"/>
        <w:rPr>
          <w:rFonts w:ascii="AvantGarde" w:hAnsi="AvantGarde"/>
          <w:sz w:val="18"/>
        </w:rPr>
      </w:pPr>
    </w:p>
    <w:p w14:paraId="2B7E99E8" w14:textId="5C2FA1BA" w:rsidR="00B2458E" w:rsidRDefault="00B2458E" w:rsidP="00B2458E">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 xml:space="preserve">Appendix </w:t>
      </w:r>
      <w:r w:rsidR="0078067D">
        <w:rPr>
          <w:rFonts w:ascii="Times New Roman" w:eastAsia="Times New Roman" w:hAnsi="Times New Roman" w:cs="Times New Roman"/>
          <w:sz w:val="48"/>
          <w:szCs w:val="48"/>
        </w:rPr>
        <w:t>E</w:t>
      </w:r>
      <w:r w:rsidR="00C34DDA">
        <w:rPr>
          <w:rFonts w:ascii="Times New Roman" w:eastAsia="Times New Roman" w:hAnsi="Times New Roman" w:cs="Times New Roman"/>
          <w:sz w:val="48"/>
          <w:szCs w:val="48"/>
        </w:rPr>
        <w:t>: Department Impact Form</w:t>
      </w:r>
    </w:p>
    <w:p w14:paraId="2F798621" w14:textId="309FD4CC" w:rsidR="00C34DDA" w:rsidRDefault="00C34DDA" w:rsidP="00B2458E">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(Use During COOP 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283"/>
        <w:gridCol w:w="1080"/>
        <w:gridCol w:w="180"/>
        <w:gridCol w:w="1530"/>
        <w:gridCol w:w="1170"/>
        <w:gridCol w:w="360"/>
        <w:gridCol w:w="540"/>
        <w:gridCol w:w="450"/>
        <w:gridCol w:w="90"/>
        <w:gridCol w:w="450"/>
        <w:gridCol w:w="180"/>
        <w:gridCol w:w="1278"/>
      </w:tblGrid>
      <w:tr w:rsidR="009C098C" w:rsidRPr="00980385" w14:paraId="7B488C94" w14:textId="77777777" w:rsidTr="009C098C">
        <w:trPr>
          <w:cantSplit/>
          <w:jc w:val="center"/>
        </w:trPr>
        <w:tc>
          <w:tcPr>
            <w:tcW w:w="2808" w:type="dxa"/>
            <w:gridSpan w:val="4"/>
            <w:vAlign w:val="center"/>
          </w:tcPr>
          <w:p w14:paraId="3306A5AF" w14:textId="35D78352" w:rsidR="009C098C" w:rsidRPr="00980385" w:rsidRDefault="001E05E0" w:rsidP="009C098C">
            <w:pPr>
              <w:spacing w:before="60" w:after="60"/>
              <w:rPr>
                <w:b/>
              </w:rPr>
            </w:pPr>
            <w:r>
              <w:rPr>
                <w:b/>
              </w:rPr>
              <w:t>Steele County</w:t>
            </w:r>
            <w:r w:rsidRPr="00980385">
              <w:rPr>
                <w:b/>
              </w:rPr>
              <w:t xml:space="preserve"> </w:t>
            </w:r>
            <w:r w:rsidR="009C098C" w:rsidRPr="00980385">
              <w:rPr>
                <w:b/>
              </w:rPr>
              <w:t>Department:</w:t>
            </w:r>
          </w:p>
        </w:tc>
        <w:tc>
          <w:tcPr>
            <w:tcW w:w="4050" w:type="dxa"/>
            <w:gridSpan w:val="5"/>
            <w:vAlign w:val="center"/>
          </w:tcPr>
          <w:p w14:paraId="210EFC9F" w14:textId="77777777" w:rsidR="009C098C" w:rsidRPr="00980385" w:rsidRDefault="009C098C" w:rsidP="009C098C">
            <w:pPr>
              <w:spacing w:before="60" w:after="60"/>
              <w:rPr>
                <w:b/>
              </w:rPr>
            </w:pPr>
          </w:p>
        </w:tc>
        <w:tc>
          <w:tcPr>
            <w:tcW w:w="720" w:type="dxa"/>
            <w:gridSpan w:val="3"/>
            <w:vAlign w:val="center"/>
          </w:tcPr>
          <w:p w14:paraId="56FE35A1" w14:textId="77777777" w:rsidR="009C098C" w:rsidRPr="00980385" w:rsidRDefault="009C098C" w:rsidP="009C098C">
            <w:pPr>
              <w:spacing w:before="60" w:after="60"/>
              <w:jc w:val="right"/>
              <w:rPr>
                <w:b/>
              </w:rPr>
            </w:pPr>
            <w:r w:rsidRPr="00980385">
              <w:rPr>
                <w:b/>
              </w:rPr>
              <w:t>ID:</w:t>
            </w:r>
          </w:p>
        </w:tc>
        <w:tc>
          <w:tcPr>
            <w:tcW w:w="1278" w:type="dxa"/>
            <w:vAlign w:val="center"/>
          </w:tcPr>
          <w:p w14:paraId="715C4178" w14:textId="77777777" w:rsidR="009C098C" w:rsidRPr="00980385" w:rsidRDefault="009C098C" w:rsidP="009C098C">
            <w:pPr>
              <w:spacing w:before="60" w:after="60"/>
              <w:rPr>
                <w:b/>
              </w:rPr>
            </w:pPr>
          </w:p>
        </w:tc>
      </w:tr>
      <w:tr w:rsidR="009C098C" w:rsidRPr="00980385" w14:paraId="5C876667" w14:textId="77777777" w:rsidTr="009C098C">
        <w:trPr>
          <w:cantSplit/>
          <w:jc w:val="center"/>
        </w:trPr>
        <w:tc>
          <w:tcPr>
            <w:tcW w:w="2808" w:type="dxa"/>
            <w:gridSpan w:val="4"/>
            <w:vAlign w:val="center"/>
          </w:tcPr>
          <w:p w14:paraId="294610DD" w14:textId="4234DACB" w:rsidR="009C098C" w:rsidRPr="00980385" w:rsidRDefault="009C098C" w:rsidP="009C098C">
            <w:pPr>
              <w:spacing w:before="60" w:after="60"/>
              <w:rPr>
                <w:b/>
              </w:rPr>
            </w:pPr>
            <w:r w:rsidRPr="00980385">
              <w:rPr>
                <w:b/>
              </w:rPr>
              <w:t xml:space="preserve">Department Function </w:t>
            </w:r>
            <w:r w:rsidR="00170468">
              <w:rPr>
                <w:b/>
              </w:rPr>
              <w:t>Steele</w:t>
            </w:r>
            <w:r w:rsidRPr="00980385">
              <w:rPr>
                <w:b/>
              </w:rPr>
              <w:t>:</w:t>
            </w:r>
          </w:p>
        </w:tc>
        <w:tc>
          <w:tcPr>
            <w:tcW w:w="6048" w:type="dxa"/>
            <w:gridSpan w:val="9"/>
            <w:vAlign w:val="center"/>
          </w:tcPr>
          <w:p w14:paraId="0001B4F2" w14:textId="77777777" w:rsidR="009C098C" w:rsidRPr="00980385" w:rsidRDefault="009C098C" w:rsidP="009C098C">
            <w:pPr>
              <w:spacing w:before="60" w:after="60"/>
              <w:rPr>
                <w:b/>
              </w:rPr>
            </w:pPr>
          </w:p>
        </w:tc>
      </w:tr>
      <w:tr w:rsidR="009C098C" w:rsidRPr="00980385" w14:paraId="649F6157" w14:textId="77777777" w:rsidTr="009C098C">
        <w:trPr>
          <w:cantSplit/>
          <w:jc w:val="center"/>
        </w:trPr>
        <w:tc>
          <w:tcPr>
            <w:tcW w:w="2808" w:type="dxa"/>
            <w:gridSpan w:val="4"/>
            <w:vAlign w:val="center"/>
          </w:tcPr>
          <w:p w14:paraId="517069FD" w14:textId="77777777" w:rsidR="009C098C" w:rsidRPr="00980385" w:rsidRDefault="009C098C" w:rsidP="009C098C">
            <w:pPr>
              <w:spacing w:before="60" w:after="60"/>
              <w:rPr>
                <w:b/>
              </w:rPr>
            </w:pPr>
            <w:r w:rsidRPr="00980385">
              <w:rPr>
                <w:b/>
              </w:rPr>
              <w:t>Department Function Manager:</w:t>
            </w:r>
          </w:p>
        </w:tc>
        <w:tc>
          <w:tcPr>
            <w:tcW w:w="2700" w:type="dxa"/>
            <w:gridSpan w:val="2"/>
            <w:vAlign w:val="center"/>
          </w:tcPr>
          <w:p w14:paraId="609EFE2D" w14:textId="77777777" w:rsidR="009C098C" w:rsidRPr="00980385" w:rsidRDefault="009C098C" w:rsidP="009C098C">
            <w:pPr>
              <w:spacing w:before="60" w:after="60"/>
              <w:rPr>
                <w:b/>
              </w:rPr>
            </w:pPr>
          </w:p>
        </w:tc>
        <w:tc>
          <w:tcPr>
            <w:tcW w:w="900" w:type="dxa"/>
            <w:gridSpan w:val="2"/>
            <w:vAlign w:val="center"/>
          </w:tcPr>
          <w:p w14:paraId="4E89FA6F" w14:textId="77777777" w:rsidR="009C098C" w:rsidRPr="00980385" w:rsidRDefault="009C098C" w:rsidP="009C098C">
            <w:pPr>
              <w:spacing w:before="60" w:after="60"/>
              <w:jc w:val="right"/>
              <w:rPr>
                <w:b/>
              </w:rPr>
            </w:pPr>
            <w:r w:rsidRPr="00980385">
              <w:rPr>
                <w:b/>
              </w:rPr>
              <w:t>Title:</w:t>
            </w:r>
          </w:p>
        </w:tc>
        <w:tc>
          <w:tcPr>
            <w:tcW w:w="2448" w:type="dxa"/>
            <w:gridSpan w:val="5"/>
            <w:vAlign w:val="center"/>
          </w:tcPr>
          <w:p w14:paraId="1E59585B" w14:textId="77777777" w:rsidR="009C098C" w:rsidRPr="00980385" w:rsidRDefault="009C098C" w:rsidP="009C098C">
            <w:pPr>
              <w:spacing w:before="60" w:after="60"/>
              <w:rPr>
                <w:b/>
              </w:rPr>
            </w:pPr>
          </w:p>
        </w:tc>
      </w:tr>
      <w:tr w:rsidR="009C098C" w:rsidRPr="00980385" w14:paraId="58252DFF" w14:textId="77777777" w:rsidTr="009C098C">
        <w:trPr>
          <w:cantSplit/>
          <w:trHeight w:val="1660"/>
          <w:jc w:val="center"/>
        </w:trPr>
        <w:tc>
          <w:tcPr>
            <w:tcW w:w="8856" w:type="dxa"/>
            <w:gridSpan w:val="13"/>
          </w:tcPr>
          <w:p w14:paraId="51662EFB" w14:textId="77777777" w:rsidR="009C098C" w:rsidRPr="00980385" w:rsidRDefault="009C098C" w:rsidP="009C098C">
            <w:pPr>
              <w:spacing w:before="60" w:after="60"/>
              <w:rPr>
                <w:b/>
              </w:rPr>
            </w:pPr>
            <w:r w:rsidRPr="00980385">
              <w:rPr>
                <w:b/>
              </w:rPr>
              <w:t>Department Function Description:</w:t>
            </w:r>
          </w:p>
        </w:tc>
      </w:tr>
      <w:tr w:rsidR="009C098C" w:rsidRPr="00980385" w14:paraId="28E5DF5B" w14:textId="77777777" w:rsidTr="009C098C">
        <w:trPr>
          <w:cantSplit/>
          <w:jc w:val="center"/>
        </w:trPr>
        <w:tc>
          <w:tcPr>
            <w:tcW w:w="8856" w:type="dxa"/>
            <w:gridSpan w:val="13"/>
            <w:vAlign w:val="center"/>
          </w:tcPr>
          <w:p w14:paraId="25626F2C" w14:textId="77777777" w:rsidR="009C098C" w:rsidRPr="00980385" w:rsidRDefault="009C098C" w:rsidP="009C098C">
            <w:pPr>
              <w:spacing w:before="60" w:after="60"/>
              <w:rPr>
                <w:b/>
              </w:rPr>
            </w:pPr>
            <w:r w:rsidRPr="00980385">
              <w:rPr>
                <w:b/>
              </w:rPr>
              <w:t>Does this function have to be performed at a specific time of the day/week/month/year?</w:t>
            </w:r>
          </w:p>
          <w:p w14:paraId="4C4FB52A" w14:textId="7777777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what is the requirement?</w:t>
            </w:r>
          </w:p>
        </w:tc>
      </w:tr>
      <w:tr w:rsidR="009C098C" w:rsidRPr="00980385" w14:paraId="56AD80E6" w14:textId="77777777" w:rsidTr="009C098C">
        <w:trPr>
          <w:cantSplit/>
          <w:jc w:val="center"/>
        </w:trPr>
        <w:tc>
          <w:tcPr>
            <w:tcW w:w="8856" w:type="dxa"/>
            <w:gridSpan w:val="13"/>
            <w:vAlign w:val="center"/>
          </w:tcPr>
          <w:p w14:paraId="15B66A65" w14:textId="77777777" w:rsidR="009C098C" w:rsidRPr="00980385" w:rsidRDefault="009C098C" w:rsidP="009C098C">
            <w:pPr>
              <w:spacing w:before="60" w:after="60"/>
              <w:rPr>
                <w:b/>
              </w:rPr>
            </w:pPr>
            <w:r w:rsidRPr="00980385">
              <w:rPr>
                <w:b/>
              </w:rPr>
              <w:t>Can this function be performed for a time at a reduced level of efficiency?</w:t>
            </w:r>
          </w:p>
          <w:p w14:paraId="121C7159" w14:textId="7777777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for how long and at what level?</w:t>
            </w:r>
          </w:p>
          <w:p w14:paraId="68350FD6" w14:textId="77777777" w:rsidR="009C098C" w:rsidRPr="00980385" w:rsidRDefault="009C098C" w:rsidP="009C098C">
            <w:pPr>
              <w:spacing w:before="60" w:after="60"/>
              <w:rPr>
                <w:b/>
              </w:rPr>
            </w:pPr>
          </w:p>
        </w:tc>
      </w:tr>
      <w:tr w:rsidR="009C098C" w:rsidRPr="00980385" w14:paraId="50CAF960" w14:textId="77777777" w:rsidTr="009C098C">
        <w:trPr>
          <w:cantSplit/>
          <w:jc w:val="center"/>
        </w:trPr>
        <w:tc>
          <w:tcPr>
            <w:tcW w:w="8856" w:type="dxa"/>
            <w:gridSpan w:val="13"/>
            <w:vAlign w:val="center"/>
          </w:tcPr>
          <w:p w14:paraId="5936D091" w14:textId="77777777" w:rsidR="009C098C" w:rsidRPr="00980385" w:rsidRDefault="009C098C" w:rsidP="009C098C">
            <w:pPr>
              <w:spacing w:before="60" w:after="60"/>
              <w:rPr>
                <w:b/>
              </w:rPr>
            </w:pPr>
            <w:r w:rsidRPr="00980385">
              <w:rPr>
                <w:b/>
              </w:rPr>
              <w:t>How long can this function be unavailable before impacting the overall business?</w:t>
            </w:r>
          </w:p>
          <w:p w14:paraId="26EC42CA" w14:textId="77777777" w:rsidR="009C098C" w:rsidRPr="00980385" w:rsidRDefault="009C098C" w:rsidP="009C098C">
            <w:pPr>
              <w:spacing w:before="60" w:after="60"/>
              <w:rPr>
                <w:b/>
              </w:rPr>
            </w:pPr>
            <w:r w:rsidRPr="00980385">
              <w:rPr>
                <w:b/>
              </w:rPr>
              <w:t>________</w:t>
            </w:r>
            <w:proofErr w:type="gramStart"/>
            <w:r w:rsidRPr="00980385">
              <w:rPr>
                <w:b/>
              </w:rPr>
              <w:t>_  hours</w:t>
            </w:r>
            <w:proofErr w:type="gramEnd"/>
            <w:r w:rsidRPr="00980385">
              <w:rPr>
                <w:b/>
              </w:rPr>
              <w:t>/days/weeks/months</w:t>
            </w:r>
          </w:p>
        </w:tc>
      </w:tr>
      <w:tr w:rsidR="009C098C" w:rsidRPr="00980385" w14:paraId="54A53932" w14:textId="77777777" w:rsidTr="009C098C">
        <w:trPr>
          <w:cantSplit/>
          <w:jc w:val="center"/>
        </w:trPr>
        <w:tc>
          <w:tcPr>
            <w:tcW w:w="8856" w:type="dxa"/>
            <w:gridSpan w:val="13"/>
            <w:vAlign w:val="center"/>
          </w:tcPr>
          <w:p w14:paraId="15CDC858" w14:textId="77777777" w:rsidR="009C098C" w:rsidRPr="00980385" w:rsidRDefault="009C098C" w:rsidP="009C098C">
            <w:pPr>
              <w:spacing w:before="60" w:after="60"/>
              <w:rPr>
                <w:b/>
              </w:rPr>
            </w:pPr>
            <w:r w:rsidRPr="00980385">
              <w:rPr>
                <w:b/>
              </w:rPr>
              <w:t xml:space="preserve">Does this function depend on any </w:t>
            </w:r>
            <w:proofErr w:type="gramStart"/>
            <w:r w:rsidRPr="00980385">
              <w:rPr>
                <w:b/>
              </w:rPr>
              <w:t>particular technology</w:t>
            </w:r>
            <w:proofErr w:type="gramEnd"/>
            <w:r w:rsidRPr="00980385">
              <w:rPr>
                <w:b/>
              </w:rPr>
              <w:t xml:space="preserve"> (hardware and/or software)?</w:t>
            </w:r>
          </w:p>
          <w:p w14:paraId="128BA419" w14:textId="7777777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please describe?</w:t>
            </w:r>
          </w:p>
          <w:p w14:paraId="12231B8A" w14:textId="77777777" w:rsidR="009C098C" w:rsidRPr="00980385" w:rsidRDefault="009C098C" w:rsidP="009C098C">
            <w:pPr>
              <w:spacing w:before="60" w:after="60"/>
              <w:rPr>
                <w:b/>
              </w:rPr>
            </w:pPr>
          </w:p>
          <w:p w14:paraId="67E44968" w14:textId="77777777" w:rsidR="009C098C" w:rsidRPr="00980385" w:rsidRDefault="009C098C" w:rsidP="009C098C">
            <w:pPr>
              <w:spacing w:before="60" w:after="60"/>
              <w:rPr>
                <w:b/>
              </w:rPr>
            </w:pPr>
          </w:p>
          <w:p w14:paraId="3BE1178A" w14:textId="77777777" w:rsidR="009C098C" w:rsidRPr="00980385" w:rsidRDefault="009C098C" w:rsidP="009C098C">
            <w:pPr>
              <w:spacing w:before="60" w:after="60"/>
              <w:rPr>
                <w:b/>
              </w:rPr>
            </w:pPr>
          </w:p>
          <w:p w14:paraId="4550CD2B" w14:textId="77777777" w:rsidR="009C098C" w:rsidRPr="00980385" w:rsidRDefault="009C098C" w:rsidP="009C098C">
            <w:pPr>
              <w:spacing w:before="60" w:after="60"/>
              <w:rPr>
                <w:b/>
              </w:rPr>
            </w:pPr>
          </w:p>
          <w:p w14:paraId="47DBC1C3" w14:textId="77777777" w:rsidR="009C098C" w:rsidRPr="00980385" w:rsidRDefault="009C098C" w:rsidP="009C098C">
            <w:pPr>
              <w:spacing w:before="60" w:after="60"/>
              <w:rPr>
                <w:b/>
              </w:rPr>
            </w:pPr>
          </w:p>
        </w:tc>
      </w:tr>
      <w:tr w:rsidR="009C098C" w:rsidRPr="00980385" w14:paraId="17EA15B1" w14:textId="77777777" w:rsidTr="009C098C">
        <w:trPr>
          <w:cantSplit/>
          <w:jc w:val="center"/>
        </w:trPr>
        <w:tc>
          <w:tcPr>
            <w:tcW w:w="8856" w:type="dxa"/>
            <w:gridSpan w:val="13"/>
            <w:vAlign w:val="center"/>
          </w:tcPr>
          <w:p w14:paraId="61900775" w14:textId="77777777" w:rsidR="009C098C" w:rsidRPr="00980385" w:rsidRDefault="009C098C" w:rsidP="009C098C">
            <w:pPr>
              <w:spacing w:before="60" w:after="60"/>
              <w:rPr>
                <w:b/>
              </w:rPr>
            </w:pPr>
            <w:r w:rsidRPr="00980385">
              <w:rPr>
                <w:b/>
              </w:rPr>
              <w:t>Does this function depend on any services or products provided by outside suppliers?</w:t>
            </w:r>
          </w:p>
          <w:p w14:paraId="6D7AFA9A" w14:textId="77777777" w:rsidR="009C098C" w:rsidRPr="00980385" w:rsidRDefault="009C098C" w:rsidP="009C098C">
            <w:pPr>
              <w:spacing w:before="60" w:after="60"/>
              <w:rPr>
                <w:b/>
              </w:rPr>
            </w:pPr>
            <w:r w:rsidRPr="00980385">
              <w:rPr>
                <w:b/>
              </w:rPr>
              <w:sym w:font="Wingdings" w:char="F0A8"/>
            </w:r>
            <w:r w:rsidRPr="00980385">
              <w:rPr>
                <w:b/>
              </w:rPr>
              <w:t xml:space="preserve"> Yes   </w:t>
            </w:r>
            <w:r w:rsidRPr="00980385">
              <w:rPr>
                <w:b/>
              </w:rPr>
              <w:sym w:font="Wingdings" w:char="F0A8"/>
            </w:r>
            <w:r w:rsidRPr="00980385">
              <w:rPr>
                <w:b/>
              </w:rPr>
              <w:t xml:space="preserve"> No   if yes, please check type of supplier:  </w:t>
            </w:r>
            <w:r w:rsidRPr="00980385">
              <w:rPr>
                <w:b/>
              </w:rPr>
              <w:sym w:font="Wingdings" w:char="F0A8"/>
            </w:r>
            <w:r w:rsidRPr="00980385">
              <w:rPr>
                <w:b/>
              </w:rPr>
              <w:t xml:space="preserve"> Sole </w:t>
            </w:r>
            <w:r w:rsidRPr="00980385">
              <w:rPr>
                <w:b/>
              </w:rPr>
              <w:sym w:font="Wingdings" w:char="F0A8"/>
            </w:r>
            <w:r w:rsidRPr="00980385">
              <w:rPr>
                <w:b/>
              </w:rPr>
              <w:t xml:space="preserve"> Major </w:t>
            </w:r>
            <w:r w:rsidRPr="00980385">
              <w:rPr>
                <w:b/>
              </w:rPr>
              <w:sym w:font="Wingdings" w:char="F0A8"/>
            </w:r>
            <w:r w:rsidRPr="00980385">
              <w:rPr>
                <w:b/>
              </w:rPr>
              <w:t xml:space="preserve"> Many Alternatives     </w:t>
            </w:r>
          </w:p>
          <w:p w14:paraId="21ECE3C1" w14:textId="77777777" w:rsidR="009C098C" w:rsidRPr="00980385" w:rsidRDefault="009C098C" w:rsidP="009C098C">
            <w:pPr>
              <w:spacing w:before="60" w:after="60"/>
              <w:rPr>
                <w:b/>
              </w:rPr>
            </w:pPr>
          </w:p>
        </w:tc>
      </w:tr>
      <w:tr w:rsidR="009C098C" w:rsidRPr="00980385" w14:paraId="11A9CDBF" w14:textId="77777777" w:rsidTr="009C098C">
        <w:trPr>
          <w:cantSplit/>
          <w:jc w:val="center"/>
        </w:trPr>
        <w:tc>
          <w:tcPr>
            <w:tcW w:w="8856" w:type="dxa"/>
            <w:gridSpan w:val="13"/>
            <w:vAlign w:val="center"/>
          </w:tcPr>
          <w:p w14:paraId="0A4EF215" w14:textId="77777777" w:rsidR="009C098C" w:rsidRPr="00980385" w:rsidRDefault="009C098C" w:rsidP="009C098C">
            <w:pPr>
              <w:spacing w:before="60" w:after="60"/>
              <w:rPr>
                <w:b/>
              </w:rPr>
            </w:pPr>
            <w:r w:rsidRPr="00980385">
              <w:rPr>
                <w:b/>
              </w:rPr>
              <w:t>For every unit of time that this function is unavailable quantify the following:</w:t>
            </w:r>
          </w:p>
        </w:tc>
      </w:tr>
      <w:tr w:rsidR="009C098C" w:rsidRPr="00980385" w14:paraId="33446EB4" w14:textId="77777777" w:rsidTr="009C098C">
        <w:trPr>
          <w:cantSplit/>
          <w:jc w:val="center"/>
        </w:trPr>
        <w:tc>
          <w:tcPr>
            <w:tcW w:w="1265" w:type="dxa"/>
            <w:vAlign w:val="center"/>
          </w:tcPr>
          <w:p w14:paraId="3A46E21E" w14:textId="77777777" w:rsidR="009C098C" w:rsidRPr="00980385" w:rsidRDefault="009C098C" w:rsidP="009C098C">
            <w:pPr>
              <w:spacing w:before="60" w:after="60"/>
              <w:rPr>
                <w:b/>
              </w:rPr>
            </w:pPr>
            <w:r w:rsidRPr="00980385">
              <w:rPr>
                <w:b/>
              </w:rPr>
              <w:t>Unit of time</w:t>
            </w:r>
          </w:p>
        </w:tc>
        <w:tc>
          <w:tcPr>
            <w:tcW w:w="1543" w:type="dxa"/>
            <w:gridSpan w:val="3"/>
            <w:vAlign w:val="center"/>
          </w:tcPr>
          <w:p w14:paraId="4C5D688C" w14:textId="77777777" w:rsidR="009C098C" w:rsidRPr="00980385" w:rsidRDefault="009C098C" w:rsidP="009C098C">
            <w:pPr>
              <w:spacing w:before="60" w:after="60"/>
              <w:jc w:val="center"/>
              <w:rPr>
                <w:b/>
              </w:rPr>
            </w:pPr>
            <w:r w:rsidRPr="00980385">
              <w:rPr>
                <w:b/>
              </w:rPr>
              <w:t>Direct Financial Loss</w:t>
            </w:r>
          </w:p>
        </w:tc>
        <w:tc>
          <w:tcPr>
            <w:tcW w:w="1530" w:type="dxa"/>
            <w:vAlign w:val="center"/>
          </w:tcPr>
          <w:p w14:paraId="36809FEC" w14:textId="77777777" w:rsidR="009C098C" w:rsidRPr="00980385" w:rsidRDefault="009C098C" w:rsidP="009C098C">
            <w:pPr>
              <w:spacing w:before="60" w:after="60"/>
              <w:jc w:val="center"/>
              <w:rPr>
                <w:b/>
              </w:rPr>
            </w:pPr>
            <w:r w:rsidRPr="00980385">
              <w:rPr>
                <w:b/>
              </w:rPr>
              <w:t>Legal Compliance Impact</w:t>
            </w:r>
          </w:p>
        </w:tc>
        <w:tc>
          <w:tcPr>
            <w:tcW w:w="1530" w:type="dxa"/>
            <w:gridSpan w:val="2"/>
            <w:vAlign w:val="center"/>
          </w:tcPr>
          <w:p w14:paraId="7F83EB22" w14:textId="77777777" w:rsidR="009C098C" w:rsidRPr="00980385" w:rsidRDefault="009C098C" w:rsidP="009C098C">
            <w:pPr>
              <w:spacing w:before="60" w:after="60"/>
              <w:jc w:val="center"/>
              <w:rPr>
                <w:b/>
              </w:rPr>
            </w:pPr>
            <w:r w:rsidRPr="00980385">
              <w:rPr>
                <w:b/>
              </w:rPr>
              <w:t>Impact on Customer Confidence</w:t>
            </w:r>
          </w:p>
        </w:tc>
        <w:tc>
          <w:tcPr>
            <w:tcW w:w="1530" w:type="dxa"/>
            <w:gridSpan w:val="4"/>
            <w:vAlign w:val="center"/>
          </w:tcPr>
          <w:p w14:paraId="02E085B8" w14:textId="77777777" w:rsidR="009C098C" w:rsidRPr="00980385" w:rsidRDefault="009C098C" w:rsidP="009C098C">
            <w:pPr>
              <w:spacing w:before="60" w:after="60"/>
              <w:jc w:val="center"/>
              <w:rPr>
                <w:b/>
              </w:rPr>
            </w:pPr>
            <w:r w:rsidRPr="00980385">
              <w:rPr>
                <w:b/>
              </w:rPr>
              <w:t>Loss of Supplier Confidence</w:t>
            </w:r>
          </w:p>
        </w:tc>
        <w:tc>
          <w:tcPr>
            <w:tcW w:w="1458" w:type="dxa"/>
            <w:gridSpan w:val="2"/>
            <w:vAlign w:val="center"/>
          </w:tcPr>
          <w:p w14:paraId="7A769BD0" w14:textId="77777777" w:rsidR="009C098C" w:rsidRPr="00980385" w:rsidRDefault="009C098C" w:rsidP="009C098C">
            <w:pPr>
              <w:spacing w:before="60" w:after="60"/>
              <w:jc w:val="center"/>
              <w:rPr>
                <w:b/>
              </w:rPr>
            </w:pPr>
            <w:r w:rsidRPr="00980385">
              <w:rPr>
                <w:b/>
              </w:rPr>
              <w:t>Damaged Public Image</w:t>
            </w:r>
          </w:p>
        </w:tc>
      </w:tr>
      <w:tr w:rsidR="009C098C" w:rsidRPr="00980385" w14:paraId="568F0A4F" w14:textId="77777777" w:rsidTr="009C098C">
        <w:trPr>
          <w:cantSplit/>
          <w:jc w:val="center"/>
        </w:trPr>
        <w:tc>
          <w:tcPr>
            <w:tcW w:w="1265" w:type="dxa"/>
            <w:vAlign w:val="center"/>
          </w:tcPr>
          <w:p w14:paraId="6357CEC6" w14:textId="77777777" w:rsidR="009C098C" w:rsidRPr="00980385" w:rsidRDefault="009C098C" w:rsidP="009C098C">
            <w:pPr>
              <w:spacing w:before="60" w:after="60"/>
              <w:jc w:val="center"/>
              <w:rPr>
                <w:b/>
              </w:rPr>
            </w:pPr>
            <w:r w:rsidRPr="00980385">
              <w:rPr>
                <w:b/>
              </w:rPr>
              <w:t>1 hour</w:t>
            </w:r>
          </w:p>
        </w:tc>
        <w:tc>
          <w:tcPr>
            <w:tcW w:w="1543" w:type="dxa"/>
            <w:gridSpan w:val="3"/>
            <w:vAlign w:val="center"/>
          </w:tcPr>
          <w:p w14:paraId="3AA46489" w14:textId="77777777" w:rsidR="009C098C" w:rsidRPr="00980385" w:rsidRDefault="009C098C" w:rsidP="009C098C">
            <w:pPr>
              <w:spacing w:before="60" w:after="60"/>
              <w:rPr>
                <w:b/>
              </w:rPr>
            </w:pPr>
          </w:p>
        </w:tc>
        <w:tc>
          <w:tcPr>
            <w:tcW w:w="1530" w:type="dxa"/>
            <w:vAlign w:val="center"/>
          </w:tcPr>
          <w:p w14:paraId="4FB1B71B" w14:textId="77777777" w:rsidR="009C098C" w:rsidRPr="00980385" w:rsidRDefault="009C098C" w:rsidP="009C098C">
            <w:pPr>
              <w:spacing w:before="60" w:after="60"/>
              <w:rPr>
                <w:b/>
              </w:rPr>
            </w:pPr>
          </w:p>
        </w:tc>
        <w:tc>
          <w:tcPr>
            <w:tcW w:w="1530" w:type="dxa"/>
            <w:gridSpan w:val="2"/>
            <w:vAlign w:val="center"/>
          </w:tcPr>
          <w:p w14:paraId="6FCA70C1" w14:textId="77777777" w:rsidR="009C098C" w:rsidRPr="00980385" w:rsidRDefault="009C098C" w:rsidP="009C098C">
            <w:pPr>
              <w:spacing w:before="60" w:after="60"/>
              <w:rPr>
                <w:b/>
              </w:rPr>
            </w:pPr>
          </w:p>
        </w:tc>
        <w:tc>
          <w:tcPr>
            <w:tcW w:w="1530" w:type="dxa"/>
            <w:gridSpan w:val="4"/>
            <w:vAlign w:val="center"/>
          </w:tcPr>
          <w:p w14:paraId="4454962C" w14:textId="77777777" w:rsidR="009C098C" w:rsidRPr="00980385" w:rsidRDefault="009C098C" w:rsidP="009C098C">
            <w:pPr>
              <w:spacing w:before="60" w:after="60"/>
              <w:rPr>
                <w:b/>
              </w:rPr>
            </w:pPr>
          </w:p>
        </w:tc>
        <w:tc>
          <w:tcPr>
            <w:tcW w:w="1458" w:type="dxa"/>
            <w:gridSpan w:val="2"/>
            <w:vAlign w:val="center"/>
          </w:tcPr>
          <w:p w14:paraId="7C11EBC6" w14:textId="77777777" w:rsidR="009C098C" w:rsidRPr="00980385" w:rsidRDefault="009C098C" w:rsidP="009C098C">
            <w:pPr>
              <w:spacing w:before="60" w:after="60"/>
              <w:rPr>
                <w:b/>
              </w:rPr>
            </w:pPr>
          </w:p>
        </w:tc>
      </w:tr>
      <w:tr w:rsidR="009C098C" w:rsidRPr="00980385" w14:paraId="616F270A" w14:textId="77777777" w:rsidTr="009C098C">
        <w:trPr>
          <w:cantSplit/>
          <w:jc w:val="center"/>
        </w:trPr>
        <w:tc>
          <w:tcPr>
            <w:tcW w:w="1265" w:type="dxa"/>
            <w:vAlign w:val="center"/>
          </w:tcPr>
          <w:p w14:paraId="488B4A72" w14:textId="77777777" w:rsidR="009C098C" w:rsidRPr="00980385" w:rsidRDefault="009C098C" w:rsidP="009C098C">
            <w:pPr>
              <w:spacing w:before="60" w:after="60"/>
              <w:jc w:val="center"/>
              <w:rPr>
                <w:b/>
              </w:rPr>
            </w:pPr>
            <w:r w:rsidRPr="00980385">
              <w:rPr>
                <w:b/>
              </w:rPr>
              <w:t>4 hours</w:t>
            </w:r>
          </w:p>
        </w:tc>
        <w:tc>
          <w:tcPr>
            <w:tcW w:w="1543" w:type="dxa"/>
            <w:gridSpan w:val="3"/>
            <w:vAlign w:val="center"/>
          </w:tcPr>
          <w:p w14:paraId="22B3D7C6" w14:textId="77777777" w:rsidR="009C098C" w:rsidRPr="00980385" w:rsidRDefault="009C098C" w:rsidP="009C098C">
            <w:pPr>
              <w:spacing w:before="60" w:after="60"/>
              <w:rPr>
                <w:b/>
              </w:rPr>
            </w:pPr>
          </w:p>
        </w:tc>
        <w:tc>
          <w:tcPr>
            <w:tcW w:w="1530" w:type="dxa"/>
            <w:vAlign w:val="center"/>
          </w:tcPr>
          <w:p w14:paraId="68699108" w14:textId="77777777" w:rsidR="009C098C" w:rsidRPr="00980385" w:rsidRDefault="009C098C" w:rsidP="009C098C">
            <w:pPr>
              <w:spacing w:before="60" w:after="60"/>
              <w:rPr>
                <w:b/>
              </w:rPr>
            </w:pPr>
          </w:p>
        </w:tc>
        <w:tc>
          <w:tcPr>
            <w:tcW w:w="1530" w:type="dxa"/>
            <w:gridSpan w:val="2"/>
            <w:vAlign w:val="center"/>
          </w:tcPr>
          <w:p w14:paraId="34EDD266" w14:textId="77777777" w:rsidR="009C098C" w:rsidRPr="00980385" w:rsidRDefault="009C098C" w:rsidP="009C098C">
            <w:pPr>
              <w:spacing w:before="60" w:after="60"/>
              <w:rPr>
                <w:b/>
              </w:rPr>
            </w:pPr>
          </w:p>
        </w:tc>
        <w:tc>
          <w:tcPr>
            <w:tcW w:w="1530" w:type="dxa"/>
            <w:gridSpan w:val="4"/>
            <w:vAlign w:val="center"/>
          </w:tcPr>
          <w:p w14:paraId="22AD5B83" w14:textId="77777777" w:rsidR="009C098C" w:rsidRPr="00980385" w:rsidRDefault="009C098C" w:rsidP="009C098C">
            <w:pPr>
              <w:spacing w:before="60" w:after="60"/>
              <w:rPr>
                <w:b/>
              </w:rPr>
            </w:pPr>
          </w:p>
        </w:tc>
        <w:tc>
          <w:tcPr>
            <w:tcW w:w="1458" w:type="dxa"/>
            <w:gridSpan w:val="2"/>
            <w:vAlign w:val="center"/>
          </w:tcPr>
          <w:p w14:paraId="6F9C7CDD" w14:textId="77777777" w:rsidR="009C098C" w:rsidRPr="00980385" w:rsidRDefault="009C098C" w:rsidP="009C098C">
            <w:pPr>
              <w:spacing w:before="60" w:after="60"/>
              <w:rPr>
                <w:b/>
              </w:rPr>
            </w:pPr>
          </w:p>
        </w:tc>
      </w:tr>
      <w:tr w:rsidR="009C098C" w:rsidRPr="00980385" w14:paraId="612DF127" w14:textId="77777777" w:rsidTr="009C098C">
        <w:trPr>
          <w:cantSplit/>
          <w:jc w:val="center"/>
        </w:trPr>
        <w:tc>
          <w:tcPr>
            <w:tcW w:w="1265" w:type="dxa"/>
            <w:vAlign w:val="center"/>
          </w:tcPr>
          <w:p w14:paraId="0039951C" w14:textId="77777777" w:rsidR="009C098C" w:rsidRPr="00980385" w:rsidRDefault="009C098C" w:rsidP="009C098C">
            <w:pPr>
              <w:spacing w:before="60" w:after="60"/>
              <w:jc w:val="center"/>
              <w:rPr>
                <w:b/>
              </w:rPr>
            </w:pPr>
            <w:r w:rsidRPr="00980385">
              <w:rPr>
                <w:b/>
              </w:rPr>
              <w:lastRenderedPageBreak/>
              <w:t>1 day</w:t>
            </w:r>
          </w:p>
        </w:tc>
        <w:tc>
          <w:tcPr>
            <w:tcW w:w="1543" w:type="dxa"/>
            <w:gridSpan w:val="3"/>
            <w:vAlign w:val="center"/>
          </w:tcPr>
          <w:p w14:paraId="3C1A0AEB" w14:textId="77777777" w:rsidR="009C098C" w:rsidRPr="00980385" w:rsidRDefault="009C098C" w:rsidP="009C098C">
            <w:pPr>
              <w:spacing w:before="60" w:after="60"/>
              <w:rPr>
                <w:b/>
              </w:rPr>
            </w:pPr>
          </w:p>
        </w:tc>
        <w:tc>
          <w:tcPr>
            <w:tcW w:w="1530" w:type="dxa"/>
            <w:vAlign w:val="center"/>
          </w:tcPr>
          <w:p w14:paraId="4E21B89B" w14:textId="77777777" w:rsidR="009C098C" w:rsidRPr="00980385" w:rsidRDefault="009C098C" w:rsidP="009C098C">
            <w:pPr>
              <w:spacing w:before="60" w:after="60"/>
              <w:rPr>
                <w:b/>
              </w:rPr>
            </w:pPr>
          </w:p>
        </w:tc>
        <w:tc>
          <w:tcPr>
            <w:tcW w:w="1530" w:type="dxa"/>
            <w:gridSpan w:val="2"/>
            <w:vAlign w:val="center"/>
          </w:tcPr>
          <w:p w14:paraId="7EB3F55C" w14:textId="77777777" w:rsidR="009C098C" w:rsidRPr="00980385" w:rsidRDefault="009C098C" w:rsidP="009C098C">
            <w:pPr>
              <w:spacing w:before="60" w:after="60"/>
              <w:rPr>
                <w:b/>
              </w:rPr>
            </w:pPr>
          </w:p>
        </w:tc>
        <w:tc>
          <w:tcPr>
            <w:tcW w:w="1530" w:type="dxa"/>
            <w:gridSpan w:val="4"/>
            <w:vAlign w:val="center"/>
          </w:tcPr>
          <w:p w14:paraId="58D8CF91" w14:textId="77777777" w:rsidR="009C098C" w:rsidRPr="00980385" w:rsidRDefault="009C098C" w:rsidP="009C098C">
            <w:pPr>
              <w:spacing w:before="60" w:after="60"/>
              <w:rPr>
                <w:b/>
              </w:rPr>
            </w:pPr>
          </w:p>
        </w:tc>
        <w:tc>
          <w:tcPr>
            <w:tcW w:w="1458" w:type="dxa"/>
            <w:gridSpan w:val="2"/>
            <w:vAlign w:val="center"/>
          </w:tcPr>
          <w:p w14:paraId="109FE557" w14:textId="77777777" w:rsidR="009C098C" w:rsidRPr="00980385" w:rsidRDefault="009C098C" w:rsidP="009C098C">
            <w:pPr>
              <w:spacing w:before="60" w:after="60"/>
              <w:rPr>
                <w:b/>
              </w:rPr>
            </w:pPr>
          </w:p>
        </w:tc>
      </w:tr>
      <w:tr w:rsidR="009C098C" w:rsidRPr="00980385" w14:paraId="6C2FE1F9" w14:textId="77777777" w:rsidTr="009C098C">
        <w:trPr>
          <w:cantSplit/>
          <w:jc w:val="center"/>
        </w:trPr>
        <w:tc>
          <w:tcPr>
            <w:tcW w:w="1265" w:type="dxa"/>
            <w:vAlign w:val="center"/>
          </w:tcPr>
          <w:p w14:paraId="3A894800" w14:textId="77777777" w:rsidR="009C098C" w:rsidRPr="00980385" w:rsidRDefault="009C098C" w:rsidP="009C098C">
            <w:pPr>
              <w:spacing w:before="60" w:after="60"/>
              <w:jc w:val="center"/>
              <w:rPr>
                <w:b/>
              </w:rPr>
            </w:pPr>
            <w:r w:rsidRPr="00980385">
              <w:rPr>
                <w:b/>
              </w:rPr>
              <w:t>2 days</w:t>
            </w:r>
          </w:p>
        </w:tc>
        <w:tc>
          <w:tcPr>
            <w:tcW w:w="1543" w:type="dxa"/>
            <w:gridSpan w:val="3"/>
            <w:vAlign w:val="center"/>
          </w:tcPr>
          <w:p w14:paraId="3F9BF1E1" w14:textId="77777777" w:rsidR="009C098C" w:rsidRPr="00980385" w:rsidRDefault="009C098C" w:rsidP="009C098C">
            <w:pPr>
              <w:spacing w:before="60" w:after="60"/>
              <w:rPr>
                <w:b/>
              </w:rPr>
            </w:pPr>
          </w:p>
        </w:tc>
        <w:tc>
          <w:tcPr>
            <w:tcW w:w="1530" w:type="dxa"/>
            <w:vAlign w:val="center"/>
          </w:tcPr>
          <w:p w14:paraId="5C9B2253" w14:textId="77777777" w:rsidR="009C098C" w:rsidRPr="00980385" w:rsidRDefault="009C098C" w:rsidP="009C098C">
            <w:pPr>
              <w:spacing w:before="60" w:after="60"/>
              <w:rPr>
                <w:b/>
              </w:rPr>
            </w:pPr>
          </w:p>
        </w:tc>
        <w:tc>
          <w:tcPr>
            <w:tcW w:w="1530" w:type="dxa"/>
            <w:gridSpan w:val="2"/>
            <w:vAlign w:val="center"/>
          </w:tcPr>
          <w:p w14:paraId="46809EF9" w14:textId="77777777" w:rsidR="009C098C" w:rsidRPr="00980385" w:rsidRDefault="009C098C" w:rsidP="009C098C">
            <w:pPr>
              <w:spacing w:before="60" w:after="60"/>
              <w:rPr>
                <w:b/>
              </w:rPr>
            </w:pPr>
          </w:p>
        </w:tc>
        <w:tc>
          <w:tcPr>
            <w:tcW w:w="1530" w:type="dxa"/>
            <w:gridSpan w:val="4"/>
            <w:vAlign w:val="center"/>
          </w:tcPr>
          <w:p w14:paraId="4F5F819C" w14:textId="77777777" w:rsidR="009C098C" w:rsidRPr="00980385" w:rsidRDefault="009C098C" w:rsidP="009C098C">
            <w:pPr>
              <w:spacing w:before="60" w:after="60"/>
              <w:rPr>
                <w:b/>
              </w:rPr>
            </w:pPr>
          </w:p>
        </w:tc>
        <w:tc>
          <w:tcPr>
            <w:tcW w:w="1458" w:type="dxa"/>
            <w:gridSpan w:val="2"/>
            <w:vAlign w:val="center"/>
          </w:tcPr>
          <w:p w14:paraId="1DFC1EA2" w14:textId="77777777" w:rsidR="009C098C" w:rsidRPr="00980385" w:rsidRDefault="009C098C" w:rsidP="009C098C">
            <w:pPr>
              <w:spacing w:before="60" w:after="60"/>
              <w:rPr>
                <w:b/>
              </w:rPr>
            </w:pPr>
          </w:p>
        </w:tc>
      </w:tr>
      <w:tr w:rsidR="009C098C" w:rsidRPr="00980385" w14:paraId="7FB6C67E" w14:textId="77777777" w:rsidTr="009C098C">
        <w:trPr>
          <w:cantSplit/>
          <w:jc w:val="center"/>
        </w:trPr>
        <w:tc>
          <w:tcPr>
            <w:tcW w:w="1265" w:type="dxa"/>
            <w:vAlign w:val="center"/>
          </w:tcPr>
          <w:p w14:paraId="03FD0559" w14:textId="77777777" w:rsidR="009C098C" w:rsidRPr="00980385" w:rsidRDefault="009C098C" w:rsidP="009C098C">
            <w:pPr>
              <w:spacing w:before="60" w:after="60"/>
              <w:jc w:val="center"/>
              <w:rPr>
                <w:b/>
              </w:rPr>
            </w:pPr>
            <w:r w:rsidRPr="00980385">
              <w:rPr>
                <w:b/>
              </w:rPr>
              <w:t>1 week</w:t>
            </w:r>
          </w:p>
        </w:tc>
        <w:tc>
          <w:tcPr>
            <w:tcW w:w="1543" w:type="dxa"/>
            <w:gridSpan w:val="3"/>
            <w:vAlign w:val="center"/>
          </w:tcPr>
          <w:p w14:paraId="1CC2CC6D" w14:textId="77777777" w:rsidR="009C098C" w:rsidRPr="00980385" w:rsidRDefault="009C098C" w:rsidP="009C098C">
            <w:pPr>
              <w:spacing w:before="60" w:after="60"/>
              <w:rPr>
                <w:b/>
              </w:rPr>
            </w:pPr>
          </w:p>
        </w:tc>
        <w:tc>
          <w:tcPr>
            <w:tcW w:w="1530" w:type="dxa"/>
            <w:vAlign w:val="center"/>
          </w:tcPr>
          <w:p w14:paraId="782921B3" w14:textId="77777777" w:rsidR="009C098C" w:rsidRPr="00980385" w:rsidRDefault="009C098C" w:rsidP="009C098C">
            <w:pPr>
              <w:spacing w:before="60" w:after="60"/>
              <w:rPr>
                <w:b/>
              </w:rPr>
            </w:pPr>
          </w:p>
        </w:tc>
        <w:tc>
          <w:tcPr>
            <w:tcW w:w="1530" w:type="dxa"/>
            <w:gridSpan w:val="2"/>
            <w:vAlign w:val="center"/>
          </w:tcPr>
          <w:p w14:paraId="5CFEC164" w14:textId="77777777" w:rsidR="009C098C" w:rsidRPr="00980385" w:rsidRDefault="009C098C" w:rsidP="009C098C">
            <w:pPr>
              <w:spacing w:before="60" w:after="60"/>
              <w:rPr>
                <w:b/>
              </w:rPr>
            </w:pPr>
          </w:p>
        </w:tc>
        <w:tc>
          <w:tcPr>
            <w:tcW w:w="1530" w:type="dxa"/>
            <w:gridSpan w:val="4"/>
            <w:vAlign w:val="center"/>
          </w:tcPr>
          <w:p w14:paraId="344E12CA" w14:textId="77777777" w:rsidR="009C098C" w:rsidRPr="00980385" w:rsidRDefault="009C098C" w:rsidP="009C098C">
            <w:pPr>
              <w:spacing w:before="60" w:after="60"/>
              <w:rPr>
                <w:b/>
              </w:rPr>
            </w:pPr>
          </w:p>
        </w:tc>
        <w:tc>
          <w:tcPr>
            <w:tcW w:w="1458" w:type="dxa"/>
            <w:gridSpan w:val="2"/>
            <w:vAlign w:val="center"/>
          </w:tcPr>
          <w:p w14:paraId="323393B8" w14:textId="77777777" w:rsidR="009C098C" w:rsidRPr="00980385" w:rsidRDefault="009C098C" w:rsidP="009C098C">
            <w:pPr>
              <w:spacing w:before="60" w:after="60"/>
              <w:rPr>
                <w:b/>
              </w:rPr>
            </w:pPr>
          </w:p>
        </w:tc>
      </w:tr>
      <w:tr w:rsidR="009C098C" w:rsidRPr="00980385" w14:paraId="13C82F30" w14:textId="77777777" w:rsidTr="009C098C">
        <w:trPr>
          <w:cantSplit/>
          <w:jc w:val="center"/>
        </w:trPr>
        <w:tc>
          <w:tcPr>
            <w:tcW w:w="1265" w:type="dxa"/>
            <w:vAlign w:val="center"/>
          </w:tcPr>
          <w:p w14:paraId="21E9C902" w14:textId="77777777" w:rsidR="009C098C" w:rsidRPr="00980385" w:rsidRDefault="009C098C" w:rsidP="009C098C">
            <w:pPr>
              <w:spacing w:before="60" w:after="60"/>
              <w:jc w:val="center"/>
              <w:rPr>
                <w:b/>
              </w:rPr>
            </w:pPr>
            <w:r w:rsidRPr="00980385">
              <w:rPr>
                <w:b/>
              </w:rPr>
              <w:t>2 weeks</w:t>
            </w:r>
          </w:p>
        </w:tc>
        <w:tc>
          <w:tcPr>
            <w:tcW w:w="1543" w:type="dxa"/>
            <w:gridSpan w:val="3"/>
            <w:vAlign w:val="center"/>
          </w:tcPr>
          <w:p w14:paraId="20D127AC" w14:textId="77777777" w:rsidR="009C098C" w:rsidRPr="00980385" w:rsidRDefault="009C098C" w:rsidP="009C098C">
            <w:pPr>
              <w:spacing w:before="60" w:after="60"/>
              <w:rPr>
                <w:b/>
              </w:rPr>
            </w:pPr>
          </w:p>
        </w:tc>
        <w:tc>
          <w:tcPr>
            <w:tcW w:w="1530" w:type="dxa"/>
            <w:vAlign w:val="center"/>
          </w:tcPr>
          <w:p w14:paraId="12EBB213" w14:textId="77777777" w:rsidR="009C098C" w:rsidRPr="00980385" w:rsidRDefault="009C098C" w:rsidP="009C098C">
            <w:pPr>
              <w:spacing w:before="60" w:after="60"/>
              <w:rPr>
                <w:b/>
              </w:rPr>
            </w:pPr>
          </w:p>
        </w:tc>
        <w:tc>
          <w:tcPr>
            <w:tcW w:w="1530" w:type="dxa"/>
            <w:gridSpan w:val="2"/>
            <w:vAlign w:val="center"/>
          </w:tcPr>
          <w:p w14:paraId="771B4C67" w14:textId="77777777" w:rsidR="009C098C" w:rsidRPr="00980385" w:rsidRDefault="009C098C" w:rsidP="009C098C">
            <w:pPr>
              <w:spacing w:before="60" w:after="60"/>
              <w:rPr>
                <w:b/>
              </w:rPr>
            </w:pPr>
          </w:p>
        </w:tc>
        <w:tc>
          <w:tcPr>
            <w:tcW w:w="1530" w:type="dxa"/>
            <w:gridSpan w:val="4"/>
            <w:vAlign w:val="center"/>
          </w:tcPr>
          <w:p w14:paraId="6D4F12E3" w14:textId="77777777" w:rsidR="009C098C" w:rsidRPr="00980385" w:rsidRDefault="009C098C" w:rsidP="009C098C">
            <w:pPr>
              <w:spacing w:before="60" w:after="60"/>
              <w:rPr>
                <w:b/>
              </w:rPr>
            </w:pPr>
          </w:p>
        </w:tc>
        <w:tc>
          <w:tcPr>
            <w:tcW w:w="1458" w:type="dxa"/>
            <w:gridSpan w:val="2"/>
            <w:vAlign w:val="center"/>
          </w:tcPr>
          <w:p w14:paraId="0D9477E4" w14:textId="77777777" w:rsidR="009C098C" w:rsidRPr="00980385" w:rsidRDefault="009C098C" w:rsidP="009C098C">
            <w:pPr>
              <w:spacing w:before="60" w:after="60"/>
              <w:rPr>
                <w:b/>
              </w:rPr>
            </w:pPr>
          </w:p>
        </w:tc>
      </w:tr>
      <w:tr w:rsidR="009C098C" w:rsidRPr="00980385" w14:paraId="79151820" w14:textId="77777777" w:rsidTr="009C098C">
        <w:trPr>
          <w:cantSplit/>
          <w:jc w:val="center"/>
        </w:trPr>
        <w:tc>
          <w:tcPr>
            <w:tcW w:w="8856" w:type="dxa"/>
            <w:gridSpan w:val="13"/>
            <w:vAlign w:val="center"/>
          </w:tcPr>
          <w:p w14:paraId="01C6F140" w14:textId="77777777" w:rsidR="009C098C" w:rsidRPr="00980385" w:rsidRDefault="009C098C" w:rsidP="009C098C">
            <w:pPr>
              <w:spacing w:before="60" w:after="60"/>
              <w:rPr>
                <w:b/>
              </w:rPr>
            </w:pPr>
            <w:r w:rsidRPr="00980385">
              <w:rPr>
                <w:b/>
              </w:rPr>
              <w:t>What legal compliance issues would be created?</w:t>
            </w:r>
          </w:p>
          <w:p w14:paraId="4821C931" w14:textId="77777777" w:rsidR="009C098C" w:rsidRPr="00980385" w:rsidRDefault="009C098C" w:rsidP="009C098C">
            <w:pPr>
              <w:spacing w:before="60" w:after="60"/>
              <w:rPr>
                <w:b/>
              </w:rPr>
            </w:pPr>
          </w:p>
          <w:p w14:paraId="53302555" w14:textId="77777777" w:rsidR="009C098C" w:rsidRPr="00980385" w:rsidRDefault="009C098C" w:rsidP="009C098C">
            <w:pPr>
              <w:spacing w:before="60" w:after="60"/>
              <w:rPr>
                <w:b/>
              </w:rPr>
            </w:pPr>
          </w:p>
        </w:tc>
      </w:tr>
      <w:tr w:rsidR="009C098C" w:rsidRPr="00980385" w14:paraId="1D794B9F" w14:textId="77777777" w:rsidTr="009C098C">
        <w:trPr>
          <w:cantSplit/>
          <w:jc w:val="center"/>
        </w:trPr>
        <w:tc>
          <w:tcPr>
            <w:tcW w:w="8856" w:type="dxa"/>
            <w:gridSpan w:val="13"/>
            <w:vAlign w:val="center"/>
          </w:tcPr>
          <w:p w14:paraId="394B7332" w14:textId="385298F9" w:rsidR="009C098C" w:rsidRPr="00980385" w:rsidRDefault="009C098C" w:rsidP="009C098C">
            <w:pPr>
              <w:spacing w:before="60" w:after="60"/>
              <w:rPr>
                <w:b/>
              </w:rPr>
            </w:pPr>
            <w:r w:rsidRPr="00980385">
              <w:rPr>
                <w:b/>
              </w:rPr>
              <w:t>Describe the impact on customer/employee</w:t>
            </w:r>
            <w:r w:rsidR="00C34DDA">
              <w:rPr>
                <w:b/>
              </w:rPr>
              <w:t xml:space="preserve"> </w:t>
            </w:r>
            <w:r w:rsidRPr="00980385">
              <w:rPr>
                <w:b/>
              </w:rPr>
              <w:t>confidence:</w:t>
            </w:r>
          </w:p>
          <w:p w14:paraId="1E8F0A7A" w14:textId="77777777" w:rsidR="009C098C" w:rsidRPr="00980385" w:rsidRDefault="009C098C" w:rsidP="009C098C">
            <w:pPr>
              <w:spacing w:before="60" w:after="60"/>
              <w:rPr>
                <w:b/>
              </w:rPr>
            </w:pPr>
          </w:p>
          <w:p w14:paraId="70919E78" w14:textId="77777777" w:rsidR="009C098C" w:rsidRPr="00980385" w:rsidRDefault="009C098C" w:rsidP="009C098C">
            <w:pPr>
              <w:spacing w:before="60" w:after="60"/>
              <w:rPr>
                <w:b/>
              </w:rPr>
            </w:pPr>
          </w:p>
        </w:tc>
      </w:tr>
      <w:tr w:rsidR="009C098C" w:rsidRPr="00980385" w14:paraId="1F99853A" w14:textId="77777777" w:rsidTr="009C098C">
        <w:trPr>
          <w:cantSplit/>
          <w:jc w:val="center"/>
        </w:trPr>
        <w:tc>
          <w:tcPr>
            <w:tcW w:w="8856" w:type="dxa"/>
            <w:gridSpan w:val="13"/>
            <w:vAlign w:val="center"/>
          </w:tcPr>
          <w:p w14:paraId="5156C723" w14:textId="77777777" w:rsidR="009C098C" w:rsidRPr="00980385" w:rsidRDefault="009C098C" w:rsidP="009C098C">
            <w:pPr>
              <w:spacing w:before="60" w:after="60"/>
              <w:rPr>
                <w:b/>
              </w:rPr>
            </w:pPr>
            <w:r w:rsidRPr="00980385">
              <w:rPr>
                <w:b/>
              </w:rPr>
              <w:t>Describe the loss of supplier confidence created:</w:t>
            </w:r>
          </w:p>
          <w:p w14:paraId="09226249" w14:textId="77777777" w:rsidR="009C098C" w:rsidRPr="00980385" w:rsidRDefault="009C098C" w:rsidP="009C098C">
            <w:pPr>
              <w:spacing w:before="60" w:after="60"/>
              <w:rPr>
                <w:b/>
              </w:rPr>
            </w:pPr>
          </w:p>
          <w:p w14:paraId="07213276" w14:textId="77777777" w:rsidR="009C098C" w:rsidRPr="00980385" w:rsidRDefault="009C098C" w:rsidP="009C098C">
            <w:pPr>
              <w:spacing w:before="60" w:after="60"/>
              <w:rPr>
                <w:b/>
              </w:rPr>
            </w:pPr>
          </w:p>
        </w:tc>
      </w:tr>
      <w:tr w:rsidR="009C098C" w:rsidRPr="00980385" w14:paraId="35775E7D" w14:textId="77777777" w:rsidTr="009C098C">
        <w:trPr>
          <w:cantSplit/>
          <w:jc w:val="center"/>
        </w:trPr>
        <w:tc>
          <w:tcPr>
            <w:tcW w:w="8856" w:type="dxa"/>
            <w:gridSpan w:val="13"/>
            <w:vAlign w:val="center"/>
          </w:tcPr>
          <w:p w14:paraId="5F98C9ED" w14:textId="77777777" w:rsidR="009C098C" w:rsidRPr="00980385" w:rsidRDefault="009C098C" w:rsidP="009C098C">
            <w:pPr>
              <w:spacing w:before="60" w:after="60"/>
              <w:rPr>
                <w:b/>
              </w:rPr>
            </w:pPr>
            <w:r w:rsidRPr="00980385">
              <w:rPr>
                <w:b/>
              </w:rPr>
              <w:t>Describe the damage that would be caused our public image:</w:t>
            </w:r>
          </w:p>
          <w:p w14:paraId="03876A5C" w14:textId="77777777" w:rsidR="009C098C" w:rsidRPr="00980385" w:rsidRDefault="009C098C" w:rsidP="009C098C">
            <w:pPr>
              <w:spacing w:before="60" w:after="60"/>
              <w:rPr>
                <w:b/>
              </w:rPr>
            </w:pPr>
          </w:p>
          <w:p w14:paraId="7D07F60D" w14:textId="77777777" w:rsidR="009C098C" w:rsidRPr="00980385" w:rsidRDefault="009C098C" w:rsidP="009C098C">
            <w:pPr>
              <w:spacing w:before="60" w:after="60"/>
              <w:rPr>
                <w:b/>
              </w:rPr>
            </w:pPr>
          </w:p>
        </w:tc>
      </w:tr>
      <w:tr w:rsidR="009C098C" w:rsidRPr="00980385" w14:paraId="60DDEE2A" w14:textId="77777777" w:rsidTr="009C098C">
        <w:trPr>
          <w:cantSplit/>
          <w:jc w:val="center"/>
        </w:trPr>
        <w:tc>
          <w:tcPr>
            <w:tcW w:w="8856" w:type="dxa"/>
            <w:gridSpan w:val="13"/>
            <w:vAlign w:val="center"/>
          </w:tcPr>
          <w:p w14:paraId="3F70AE5D" w14:textId="77777777" w:rsidR="009C098C" w:rsidRPr="00980385" w:rsidRDefault="009C098C" w:rsidP="009C098C">
            <w:pPr>
              <w:spacing w:before="60" w:after="60"/>
              <w:rPr>
                <w:b/>
              </w:rPr>
            </w:pPr>
            <w:r w:rsidRPr="00980385">
              <w:rPr>
                <w:b/>
              </w:rPr>
              <w:t>What critical documents are created, used or stored by this department function:</w:t>
            </w:r>
          </w:p>
        </w:tc>
      </w:tr>
      <w:tr w:rsidR="009C098C" w:rsidRPr="00980385" w14:paraId="5AA33A7B" w14:textId="77777777" w:rsidTr="009C098C">
        <w:trPr>
          <w:cantSplit/>
          <w:jc w:val="center"/>
        </w:trPr>
        <w:tc>
          <w:tcPr>
            <w:tcW w:w="2628" w:type="dxa"/>
            <w:gridSpan w:val="3"/>
            <w:vAlign w:val="center"/>
          </w:tcPr>
          <w:p w14:paraId="3D06ACEE" w14:textId="0EC3AD90" w:rsidR="009C098C" w:rsidRPr="00980385" w:rsidRDefault="009C098C" w:rsidP="009C098C">
            <w:pPr>
              <w:spacing w:before="60" w:after="60"/>
              <w:rPr>
                <w:b/>
              </w:rPr>
            </w:pPr>
            <w:r w:rsidRPr="00980385">
              <w:rPr>
                <w:b/>
              </w:rPr>
              <w:t xml:space="preserve">Document </w:t>
            </w:r>
            <w:r w:rsidR="00170468">
              <w:rPr>
                <w:b/>
              </w:rPr>
              <w:t>Steele</w:t>
            </w:r>
          </w:p>
        </w:tc>
        <w:tc>
          <w:tcPr>
            <w:tcW w:w="6228" w:type="dxa"/>
            <w:gridSpan w:val="10"/>
            <w:vAlign w:val="center"/>
          </w:tcPr>
          <w:p w14:paraId="442500F9" w14:textId="77777777" w:rsidR="009C098C" w:rsidRPr="00980385" w:rsidRDefault="009C098C" w:rsidP="009C098C">
            <w:pPr>
              <w:spacing w:before="60" w:after="60"/>
              <w:rPr>
                <w:b/>
              </w:rPr>
            </w:pPr>
            <w:r w:rsidRPr="00980385">
              <w:rPr>
                <w:b/>
              </w:rPr>
              <w:t>Purpose</w:t>
            </w:r>
          </w:p>
        </w:tc>
      </w:tr>
      <w:tr w:rsidR="009C098C" w:rsidRPr="00980385" w14:paraId="49701AE2" w14:textId="77777777" w:rsidTr="009C098C">
        <w:trPr>
          <w:cantSplit/>
          <w:jc w:val="center"/>
        </w:trPr>
        <w:tc>
          <w:tcPr>
            <w:tcW w:w="2628" w:type="dxa"/>
            <w:gridSpan w:val="3"/>
            <w:vAlign w:val="center"/>
          </w:tcPr>
          <w:p w14:paraId="43075B59" w14:textId="77777777" w:rsidR="009C098C" w:rsidRPr="00980385" w:rsidRDefault="009C098C" w:rsidP="009C098C">
            <w:pPr>
              <w:spacing w:before="60" w:after="60"/>
              <w:rPr>
                <w:b/>
              </w:rPr>
            </w:pPr>
          </w:p>
        </w:tc>
        <w:tc>
          <w:tcPr>
            <w:tcW w:w="6228" w:type="dxa"/>
            <w:gridSpan w:val="10"/>
            <w:vAlign w:val="center"/>
          </w:tcPr>
          <w:p w14:paraId="0C4836EF" w14:textId="77777777" w:rsidR="009C098C" w:rsidRPr="00980385" w:rsidRDefault="009C098C" w:rsidP="009C098C">
            <w:pPr>
              <w:spacing w:before="60" w:after="60"/>
              <w:rPr>
                <w:b/>
              </w:rPr>
            </w:pPr>
          </w:p>
        </w:tc>
      </w:tr>
      <w:tr w:rsidR="009C098C" w:rsidRPr="00980385" w14:paraId="7B1E0B2D" w14:textId="77777777" w:rsidTr="009C098C">
        <w:trPr>
          <w:cantSplit/>
          <w:jc w:val="center"/>
        </w:trPr>
        <w:tc>
          <w:tcPr>
            <w:tcW w:w="2628" w:type="dxa"/>
            <w:gridSpan w:val="3"/>
            <w:vAlign w:val="center"/>
          </w:tcPr>
          <w:p w14:paraId="6CC42272" w14:textId="77777777" w:rsidR="009C098C" w:rsidRPr="00980385" w:rsidRDefault="009C098C" w:rsidP="009C098C">
            <w:pPr>
              <w:spacing w:before="60" w:after="60"/>
              <w:rPr>
                <w:b/>
              </w:rPr>
            </w:pPr>
          </w:p>
        </w:tc>
        <w:tc>
          <w:tcPr>
            <w:tcW w:w="6228" w:type="dxa"/>
            <w:gridSpan w:val="10"/>
            <w:vAlign w:val="center"/>
          </w:tcPr>
          <w:p w14:paraId="3B6A6128" w14:textId="77777777" w:rsidR="009C098C" w:rsidRPr="00980385" w:rsidRDefault="009C098C" w:rsidP="009C098C">
            <w:pPr>
              <w:spacing w:before="60" w:after="60"/>
              <w:rPr>
                <w:b/>
              </w:rPr>
            </w:pPr>
          </w:p>
        </w:tc>
      </w:tr>
      <w:tr w:rsidR="009C098C" w:rsidRPr="00980385" w14:paraId="0F3E02A0" w14:textId="77777777" w:rsidTr="009C098C">
        <w:trPr>
          <w:cantSplit/>
          <w:jc w:val="center"/>
        </w:trPr>
        <w:tc>
          <w:tcPr>
            <w:tcW w:w="2628" w:type="dxa"/>
            <w:gridSpan w:val="3"/>
            <w:vAlign w:val="center"/>
          </w:tcPr>
          <w:p w14:paraId="4A9FC0C6" w14:textId="77777777" w:rsidR="009C098C" w:rsidRPr="00980385" w:rsidRDefault="009C098C" w:rsidP="009C098C">
            <w:pPr>
              <w:spacing w:before="60" w:after="60"/>
              <w:rPr>
                <w:b/>
              </w:rPr>
            </w:pPr>
          </w:p>
        </w:tc>
        <w:tc>
          <w:tcPr>
            <w:tcW w:w="6228" w:type="dxa"/>
            <w:gridSpan w:val="10"/>
            <w:vAlign w:val="center"/>
          </w:tcPr>
          <w:p w14:paraId="6DB3367B" w14:textId="77777777" w:rsidR="009C098C" w:rsidRPr="00980385" w:rsidRDefault="009C098C" w:rsidP="009C098C">
            <w:pPr>
              <w:spacing w:before="60" w:after="60"/>
              <w:rPr>
                <w:b/>
              </w:rPr>
            </w:pPr>
          </w:p>
        </w:tc>
      </w:tr>
      <w:tr w:rsidR="009C098C" w:rsidRPr="00980385" w14:paraId="7843BC08" w14:textId="77777777" w:rsidTr="009C098C">
        <w:trPr>
          <w:cantSplit/>
          <w:jc w:val="center"/>
        </w:trPr>
        <w:tc>
          <w:tcPr>
            <w:tcW w:w="2628" w:type="dxa"/>
            <w:gridSpan w:val="3"/>
            <w:vAlign w:val="center"/>
          </w:tcPr>
          <w:p w14:paraId="58F76401" w14:textId="77777777" w:rsidR="009C098C" w:rsidRPr="00980385" w:rsidRDefault="009C098C" w:rsidP="009C098C">
            <w:pPr>
              <w:spacing w:before="60" w:after="60"/>
              <w:rPr>
                <w:b/>
              </w:rPr>
            </w:pPr>
          </w:p>
        </w:tc>
        <w:tc>
          <w:tcPr>
            <w:tcW w:w="6228" w:type="dxa"/>
            <w:gridSpan w:val="10"/>
            <w:vAlign w:val="center"/>
          </w:tcPr>
          <w:p w14:paraId="25C456D4" w14:textId="77777777" w:rsidR="009C098C" w:rsidRPr="00980385" w:rsidRDefault="009C098C" w:rsidP="009C098C">
            <w:pPr>
              <w:spacing w:before="60" w:after="60"/>
              <w:rPr>
                <w:b/>
              </w:rPr>
            </w:pPr>
          </w:p>
        </w:tc>
      </w:tr>
      <w:tr w:rsidR="009C098C" w:rsidRPr="00980385" w14:paraId="3F1677B7" w14:textId="77777777" w:rsidTr="009C098C">
        <w:trPr>
          <w:cantSplit/>
          <w:jc w:val="center"/>
        </w:trPr>
        <w:tc>
          <w:tcPr>
            <w:tcW w:w="8856" w:type="dxa"/>
            <w:gridSpan w:val="13"/>
            <w:vAlign w:val="center"/>
          </w:tcPr>
          <w:p w14:paraId="599187E0" w14:textId="77777777" w:rsidR="009C098C" w:rsidRPr="00980385" w:rsidRDefault="009C098C" w:rsidP="009C098C">
            <w:pPr>
              <w:spacing w:before="60" w:after="60"/>
              <w:rPr>
                <w:b/>
              </w:rPr>
            </w:pPr>
            <w:r w:rsidRPr="00980385">
              <w:rPr>
                <w:b/>
              </w:rPr>
              <w:t>List the non-IT related equipment that is vital to this department function:</w:t>
            </w:r>
          </w:p>
        </w:tc>
      </w:tr>
      <w:tr w:rsidR="009C098C" w:rsidRPr="00980385" w14:paraId="6343C6BA" w14:textId="77777777" w:rsidTr="009C098C">
        <w:trPr>
          <w:cantSplit/>
          <w:jc w:val="center"/>
        </w:trPr>
        <w:tc>
          <w:tcPr>
            <w:tcW w:w="2628" w:type="dxa"/>
            <w:gridSpan w:val="3"/>
            <w:vAlign w:val="center"/>
          </w:tcPr>
          <w:p w14:paraId="5BFB6B10" w14:textId="2CE6D52E" w:rsidR="009C098C" w:rsidRPr="00980385" w:rsidRDefault="009C098C" w:rsidP="009C098C">
            <w:pPr>
              <w:spacing w:before="60" w:after="60"/>
              <w:rPr>
                <w:b/>
              </w:rPr>
            </w:pPr>
            <w:r w:rsidRPr="00980385">
              <w:rPr>
                <w:b/>
              </w:rPr>
              <w:t xml:space="preserve">Equipment </w:t>
            </w:r>
            <w:r w:rsidR="00170468">
              <w:rPr>
                <w:b/>
              </w:rPr>
              <w:t>Steele</w:t>
            </w:r>
          </w:p>
        </w:tc>
        <w:tc>
          <w:tcPr>
            <w:tcW w:w="6228" w:type="dxa"/>
            <w:gridSpan w:val="10"/>
            <w:vAlign w:val="center"/>
          </w:tcPr>
          <w:p w14:paraId="57473EDF" w14:textId="77777777" w:rsidR="009C098C" w:rsidRPr="00980385" w:rsidRDefault="009C098C" w:rsidP="009C098C">
            <w:pPr>
              <w:spacing w:before="60" w:after="60"/>
              <w:rPr>
                <w:b/>
              </w:rPr>
            </w:pPr>
            <w:r w:rsidRPr="00980385">
              <w:rPr>
                <w:b/>
              </w:rPr>
              <w:t>Purpose</w:t>
            </w:r>
          </w:p>
        </w:tc>
      </w:tr>
      <w:tr w:rsidR="009C098C" w:rsidRPr="00980385" w14:paraId="714346B4" w14:textId="77777777" w:rsidTr="009C098C">
        <w:trPr>
          <w:cantSplit/>
          <w:jc w:val="center"/>
        </w:trPr>
        <w:tc>
          <w:tcPr>
            <w:tcW w:w="2628" w:type="dxa"/>
            <w:gridSpan w:val="3"/>
            <w:vAlign w:val="center"/>
          </w:tcPr>
          <w:p w14:paraId="3A2BC5FB" w14:textId="77777777" w:rsidR="009C098C" w:rsidRPr="00980385" w:rsidRDefault="009C098C" w:rsidP="009C098C">
            <w:pPr>
              <w:spacing w:before="60" w:after="60"/>
              <w:rPr>
                <w:b/>
              </w:rPr>
            </w:pPr>
          </w:p>
        </w:tc>
        <w:tc>
          <w:tcPr>
            <w:tcW w:w="6228" w:type="dxa"/>
            <w:gridSpan w:val="10"/>
            <w:vAlign w:val="center"/>
          </w:tcPr>
          <w:p w14:paraId="3C57040D" w14:textId="77777777" w:rsidR="009C098C" w:rsidRPr="00980385" w:rsidRDefault="009C098C" w:rsidP="009C098C">
            <w:pPr>
              <w:spacing w:before="60" w:after="60"/>
              <w:rPr>
                <w:b/>
              </w:rPr>
            </w:pPr>
          </w:p>
        </w:tc>
      </w:tr>
      <w:tr w:rsidR="009C098C" w:rsidRPr="00980385" w14:paraId="1C0FAF0B" w14:textId="77777777" w:rsidTr="009C098C">
        <w:trPr>
          <w:cantSplit/>
          <w:jc w:val="center"/>
        </w:trPr>
        <w:tc>
          <w:tcPr>
            <w:tcW w:w="2628" w:type="dxa"/>
            <w:gridSpan w:val="3"/>
            <w:vAlign w:val="center"/>
          </w:tcPr>
          <w:p w14:paraId="3CFC5B61" w14:textId="77777777" w:rsidR="009C098C" w:rsidRPr="00980385" w:rsidRDefault="009C098C" w:rsidP="009C098C">
            <w:pPr>
              <w:spacing w:before="60" w:after="60"/>
              <w:rPr>
                <w:b/>
              </w:rPr>
            </w:pPr>
          </w:p>
        </w:tc>
        <w:tc>
          <w:tcPr>
            <w:tcW w:w="6228" w:type="dxa"/>
            <w:gridSpan w:val="10"/>
            <w:vAlign w:val="center"/>
          </w:tcPr>
          <w:p w14:paraId="384A78F9" w14:textId="77777777" w:rsidR="009C098C" w:rsidRPr="00980385" w:rsidRDefault="009C098C" w:rsidP="009C098C">
            <w:pPr>
              <w:spacing w:before="60" w:after="60"/>
              <w:rPr>
                <w:b/>
              </w:rPr>
            </w:pPr>
          </w:p>
        </w:tc>
      </w:tr>
      <w:tr w:rsidR="009C098C" w:rsidRPr="00980385" w14:paraId="174EE2FA" w14:textId="77777777" w:rsidTr="009C098C">
        <w:trPr>
          <w:cantSplit/>
          <w:jc w:val="center"/>
        </w:trPr>
        <w:tc>
          <w:tcPr>
            <w:tcW w:w="2628" w:type="dxa"/>
            <w:gridSpan w:val="3"/>
            <w:vAlign w:val="center"/>
          </w:tcPr>
          <w:p w14:paraId="20BAF085" w14:textId="77777777" w:rsidR="009C098C" w:rsidRPr="00980385" w:rsidRDefault="009C098C" w:rsidP="009C098C">
            <w:pPr>
              <w:spacing w:before="60" w:after="60"/>
              <w:rPr>
                <w:b/>
              </w:rPr>
            </w:pPr>
          </w:p>
        </w:tc>
        <w:tc>
          <w:tcPr>
            <w:tcW w:w="6228" w:type="dxa"/>
            <w:gridSpan w:val="10"/>
            <w:vAlign w:val="center"/>
          </w:tcPr>
          <w:p w14:paraId="3EA9E8A5" w14:textId="77777777" w:rsidR="009C098C" w:rsidRPr="00980385" w:rsidRDefault="009C098C" w:rsidP="009C098C">
            <w:pPr>
              <w:spacing w:before="60" w:after="60"/>
              <w:rPr>
                <w:b/>
              </w:rPr>
            </w:pPr>
          </w:p>
        </w:tc>
      </w:tr>
      <w:tr w:rsidR="009C098C" w:rsidRPr="00980385" w14:paraId="28E1D9F9" w14:textId="77777777" w:rsidTr="009C098C">
        <w:trPr>
          <w:cantSplit/>
          <w:jc w:val="center"/>
        </w:trPr>
        <w:tc>
          <w:tcPr>
            <w:tcW w:w="2628" w:type="dxa"/>
            <w:gridSpan w:val="3"/>
            <w:vAlign w:val="center"/>
          </w:tcPr>
          <w:p w14:paraId="48664CEA" w14:textId="77777777" w:rsidR="009C098C" w:rsidRPr="00980385" w:rsidRDefault="009C098C" w:rsidP="009C098C">
            <w:pPr>
              <w:spacing w:before="60" w:after="60"/>
              <w:rPr>
                <w:b/>
              </w:rPr>
            </w:pPr>
          </w:p>
        </w:tc>
        <w:tc>
          <w:tcPr>
            <w:tcW w:w="6228" w:type="dxa"/>
            <w:gridSpan w:val="10"/>
            <w:vAlign w:val="center"/>
          </w:tcPr>
          <w:p w14:paraId="17A17A69" w14:textId="77777777" w:rsidR="009C098C" w:rsidRPr="00980385" w:rsidRDefault="009C098C" w:rsidP="009C098C">
            <w:pPr>
              <w:spacing w:before="60" w:after="60"/>
              <w:rPr>
                <w:b/>
              </w:rPr>
            </w:pPr>
          </w:p>
        </w:tc>
      </w:tr>
      <w:tr w:rsidR="009C098C" w:rsidRPr="00980385" w14:paraId="2B21852C" w14:textId="77777777" w:rsidTr="009C098C">
        <w:trPr>
          <w:cantSplit/>
          <w:jc w:val="center"/>
        </w:trPr>
        <w:tc>
          <w:tcPr>
            <w:tcW w:w="8856" w:type="dxa"/>
            <w:gridSpan w:val="13"/>
            <w:vAlign w:val="center"/>
          </w:tcPr>
          <w:p w14:paraId="7B73F866" w14:textId="77777777" w:rsidR="009C098C" w:rsidRPr="00980385" w:rsidRDefault="009C098C" w:rsidP="009C098C">
            <w:pPr>
              <w:spacing w:before="60" w:after="60"/>
              <w:rPr>
                <w:b/>
              </w:rPr>
            </w:pPr>
            <w:r w:rsidRPr="00980385">
              <w:rPr>
                <w:b/>
              </w:rPr>
              <w:t>Rate this function’s importance to the overall operation of this department on a scale of 1 to 5 (1 being the least important and 5 being the most important):</w:t>
            </w:r>
          </w:p>
          <w:p w14:paraId="2B0D642E" w14:textId="77777777" w:rsidR="009C098C" w:rsidRPr="00980385" w:rsidRDefault="009C098C" w:rsidP="009C098C">
            <w:pPr>
              <w:spacing w:before="60" w:after="60"/>
              <w:rPr>
                <w:b/>
              </w:rPr>
            </w:pPr>
          </w:p>
          <w:p w14:paraId="3BC90DC1" w14:textId="77777777" w:rsidR="009C098C" w:rsidRPr="00980385" w:rsidRDefault="009C098C" w:rsidP="009C098C">
            <w:pPr>
              <w:spacing w:before="60" w:after="60"/>
              <w:jc w:val="center"/>
              <w:rPr>
                <w:b/>
              </w:rPr>
            </w:pPr>
            <w:r w:rsidRPr="00980385">
              <w:rPr>
                <w:b/>
              </w:rPr>
              <w:sym w:font="Wingdings" w:char="F0A8"/>
            </w:r>
            <w:r w:rsidRPr="00980385">
              <w:rPr>
                <w:b/>
              </w:rPr>
              <w:t xml:space="preserve"> 1        </w:t>
            </w:r>
            <w:r w:rsidRPr="00980385">
              <w:rPr>
                <w:b/>
              </w:rPr>
              <w:sym w:font="Wingdings" w:char="F0A8"/>
            </w:r>
            <w:r w:rsidRPr="00980385">
              <w:rPr>
                <w:b/>
              </w:rPr>
              <w:t xml:space="preserve"> 2        </w:t>
            </w:r>
            <w:r w:rsidRPr="00980385">
              <w:rPr>
                <w:b/>
              </w:rPr>
              <w:sym w:font="Wingdings" w:char="F0A8"/>
            </w:r>
            <w:r w:rsidRPr="00980385">
              <w:rPr>
                <w:b/>
              </w:rPr>
              <w:t xml:space="preserve"> 3        </w:t>
            </w:r>
            <w:r w:rsidRPr="00980385">
              <w:rPr>
                <w:b/>
              </w:rPr>
              <w:sym w:font="Wingdings" w:char="F0A8"/>
            </w:r>
            <w:r w:rsidRPr="00980385">
              <w:rPr>
                <w:b/>
              </w:rPr>
              <w:t xml:space="preserve"> 4        </w:t>
            </w:r>
            <w:r w:rsidRPr="00980385">
              <w:rPr>
                <w:b/>
              </w:rPr>
              <w:sym w:font="Wingdings" w:char="F0A8"/>
            </w:r>
            <w:r w:rsidRPr="00980385">
              <w:rPr>
                <w:b/>
              </w:rPr>
              <w:t xml:space="preserve"> 5</w:t>
            </w:r>
          </w:p>
        </w:tc>
      </w:tr>
      <w:tr w:rsidR="009C098C" w:rsidRPr="00980385" w14:paraId="1B995E48" w14:textId="77777777" w:rsidTr="009C098C">
        <w:trPr>
          <w:cantSplit/>
          <w:jc w:val="center"/>
        </w:trPr>
        <w:tc>
          <w:tcPr>
            <w:tcW w:w="1548" w:type="dxa"/>
            <w:gridSpan w:val="2"/>
            <w:vAlign w:val="center"/>
          </w:tcPr>
          <w:p w14:paraId="3FFEBD94" w14:textId="77777777" w:rsidR="009C098C" w:rsidRPr="00980385" w:rsidRDefault="009C098C" w:rsidP="009C098C">
            <w:pPr>
              <w:spacing w:before="60" w:after="60"/>
              <w:jc w:val="right"/>
              <w:rPr>
                <w:b/>
              </w:rPr>
            </w:pPr>
            <w:r w:rsidRPr="00980385">
              <w:rPr>
                <w:b/>
              </w:rPr>
              <w:t>Completed by:</w:t>
            </w:r>
          </w:p>
        </w:tc>
        <w:tc>
          <w:tcPr>
            <w:tcW w:w="4320" w:type="dxa"/>
            <w:gridSpan w:val="5"/>
            <w:vAlign w:val="center"/>
          </w:tcPr>
          <w:p w14:paraId="2ABBB361" w14:textId="77777777" w:rsidR="009C098C" w:rsidRPr="00980385" w:rsidRDefault="009C098C" w:rsidP="009C098C">
            <w:pPr>
              <w:spacing w:before="60" w:after="60"/>
              <w:rPr>
                <w:b/>
              </w:rPr>
            </w:pPr>
          </w:p>
        </w:tc>
        <w:tc>
          <w:tcPr>
            <w:tcW w:w="1080" w:type="dxa"/>
            <w:gridSpan w:val="3"/>
            <w:vAlign w:val="center"/>
          </w:tcPr>
          <w:p w14:paraId="7DDD5731" w14:textId="77777777" w:rsidR="009C098C" w:rsidRPr="00980385" w:rsidRDefault="009C098C" w:rsidP="009C098C">
            <w:pPr>
              <w:spacing w:before="60" w:after="60"/>
              <w:jc w:val="right"/>
              <w:rPr>
                <w:b/>
              </w:rPr>
            </w:pPr>
            <w:r w:rsidRPr="00980385">
              <w:rPr>
                <w:b/>
              </w:rPr>
              <w:t>Date:</w:t>
            </w:r>
          </w:p>
        </w:tc>
        <w:tc>
          <w:tcPr>
            <w:tcW w:w="1908" w:type="dxa"/>
            <w:gridSpan w:val="3"/>
            <w:vAlign w:val="center"/>
          </w:tcPr>
          <w:p w14:paraId="2F66F387" w14:textId="77777777" w:rsidR="009C098C" w:rsidRPr="00980385" w:rsidRDefault="009C098C" w:rsidP="009C098C">
            <w:pPr>
              <w:spacing w:before="60" w:after="60"/>
              <w:rPr>
                <w:b/>
              </w:rPr>
            </w:pPr>
          </w:p>
        </w:tc>
      </w:tr>
    </w:tbl>
    <w:p w14:paraId="3E4FEC33" w14:textId="60784323" w:rsidR="00F45A80" w:rsidRDefault="00F45A80" w:rsidP="00F45A80">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Appendix F</w:t>
      </w:r>
    </w:p>
    <w:p w14:paraId="00B48763" w14:textId="7EE1313A" w:rsidR="00F45A80" w:rsidRDefault="00F45A80" w:rsidP="00F45A80">
      <w:pPr>
        <w:spacing w:before="38" w:after="0" w:line="240" w:lineRule="auto"/>
        <w:ind w:right="1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COOP Planning Responsibilities</w:t>
      </w:r>
    </w:p>
    <w:p w14:paraId="22FD458A" w14:textId="656F4E49" w:rsidR="00F45A80" w:rsidRPr="00181C4C" w:rsidRDefault="00F45A80"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0" w:name="_Toc20552743"/>
      <w:r w:rsidRPr="00181C4C">
        <w:rPr>
          <w:rFonts w:ascii="Cambria" w:hAnsi="Cambria"/>
          <w:sz w:val="24"/>
          <w:szCs w:val="24"/>
        </w:rPr>
        <w:t>C</w:t>
      </w:r>
      <w:bookmarkEnd w:id="10"/>
      <w:r w:rsidR="006627CC">
        <w:rPr>
          <w:rFonts w:ascii="Cambria" w:hAnsi="Cambria"/>
          <w:sz w:val="24"/>
          <w:szCs w:val="24"/>
        </w:rPr>
        <w:t>ounty Administrator</w:t>
      </w:r>
    </w:p>
    <w:p w14:paraId="5CFA7F60" w14:textId="27BBA09A" w:rsidR="00F45A80" w:rsidRPr="00181C4C" w:rsidRDefault="00F45A80" w:rsidP="007F5556">
      <w:pPr>
        <w:pStyle w:val="alphaheadbullets"/>
        <w:numPr>
          <w:ilvl w:val="0"/>
          <w:numId w:val="27"/>
        </w:numPr>
        <w:spacing w:before="0" w:after="0"/>
        <w:rPr>
          <w:rFonts w:ascii="Cambria" w:hAnsi="Cambria"/>
          <w:szCs w:val="24"/>
        </w:rPr>
      </w:pPr>
      <w:r w:rsidRPr="00181C4C">
        <w:rPr>
          <w:rFonts w:ascii="Cambria" w:hAnsi="Cambria"/>
          <w:szCs w:val="24"/>
        </w:rPr>
        <w:t>Provides overall policy direction, guidance, and objectives for COOP planning</w:t>
      </w:r>
      <w:r w:rsidR="00181C4C">
        <w:rPr>
          <w:rFonts w:ascii="Cambria" w:hAnsi="Cambria"/>
          <w:szCs w:val="24"/>
        </w:rPr>
        <w:t xml:space="preserve"> and implementation during an incident</w:t>
      </w:r>
      <w:r w:rsidRPr="00181C4C">
        <w:rPr>
          <w:rFonts w:ascii="Cambria" w:hAnsi="Cambria"/>
          <w:szCs w:val="24"/>
        </w:rPr>
        <w:t>.</w:t>
      </w:r>
    </w:p>
    <w:p w14:paraId="10F55CDF" w14:textId="254410C2" w:rsidR="00F45A80" w:rsidRPr="00181C4C" w:rsidRDefault="00F45A80" w:rsidP="007F5556">
      <w:pPr>
        <w:pStyle w:val="alphaheadbullets"/>
        <w:numPr>
          <w:ilvl w:val="0"/>
          <w:numId w:val="27"/>
        </w:numPr>
        <w:spacing w:before="0" w:after="0"/>
        <w:rPr>
          <w:rFonts w:ascii="Cambria" w:hAnsi="Cambria"/>
          <w:szCs w:val="24"/>
        </w:rPr>
      </w:pPr>
      <w:r w:rsidRPr="00181C4C">
        <w:rPr>
          <w:rFonts w:ascii="Cambria" w:hAnsi="Cambria"/>
          <w:szCs w:val="24"/>
        </w:rPr>
        <w:t>Consults and advises appropriate officials during implementation of the COOP Plan.</w:t>
      </w:r>
    </w:p>
    <w:p w14:paraId="2FF88611" w14:textId="77777777" w:rsidR="00F45A80" w:rsidRPr="00181C4C" w:rsidRDefault="00F45A80" w:rsidP="007F5556">
      <w:pPr>
        <w:pStyle w:val="alphaheadbullets"/>
        <w:numPr>
          <w:ilvl w:val="0"/>
          <w:numId w:val="27"/>
        </w:numPr>
        <w:spacing w:before="0" w:after="0"/>
        <w:rPr>
          <w:rFonts w:ascii="Cambria" w:hAnsi="Cambria"/>
          <w:szCs w:val="24"/>
        </w:rPr>
      </w:pPr>
      <w:r w:rsidRPr="00181C4C">
        <w:rPr>
          <w:rFonts w:ascii="Cambria" w:hAnsi="Cambria"/>
          <w:szCs w:val="24"/>
        </w:rPr>
        <w:t>Serves as the principal Community representative to external parties and groups during implementation of the COOP Plan.</w:t>
      </w:r>
    </w:p>
    <w:p w14:paraId="6C3C16B6" w14:textId="59A2EBA9" w:rsidR="00F45A80" w:rsidRPr="00181C4C" w:rsidRDefault="00F45A80"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1" w:name="_Toc20552744"/>
      <w:r w:rsidRPr="00181C4C">
        <w:rPr>
          <w:rFonts w:ascii="Cambria" w:hAnsi="Cambria"/>
          <w:sz w:val="24"/>
          <w:szCs w:val="24"/>
        </w:rPr>
        <w:t>Emergency Management Director (Senior COOP Official</w:t>
      </w:r>
      <w:bookmarkEnd w:id="11"/>
      <w:r w:rsidRPr="00181C4C">
        <w:rPr>
          <w:rFonts w:ascii="Cambria" w:hAnsi="Cambria"/>
          <w:sz w:val="24"/>
          <w:szCs w:val="24"/>
        </w:rPr>
        <w:t>)</w:t>
      </w:r>
    </w:p>
    <w:p w14:paraId="58402A78" w14:textId="77777777" w:rsidR="00F45A80" w:rsidRPr="00181C4C"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Serves as the Community COOP program point of contact.</w:t>
      </w:r>
    </w:p>
    <w:p w14:paraId="30AA1C3B" w14:textId="77777777" w:rsidR="00F45A80" w:rsidRPr="00181C4C"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Coordinates implementation of the COOP Plan and initiates appropriate notifications inside and outside the Community during COOP Plan implementation.</w:t>
      </w:r>
    </w:p>
    <w:p w14:paraId="57195F07" w14:textId="64B3FEDD" w:rsidR="00F45A80" w:rsidRPr="001843BD"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Coordinates the COOP Training, Testing, and Exercising Program.</w:t>
      </w:r>
    </w:p>
    <w:p w14:paraId="035F75C0" w14:textId="77777777" w:rsidR="00F45A80" w:rsidRPr="00181C4C" w:rsidRDefault="00F45A80" w:rsidP="007F5556">
      <w:pPr>
        <w:pStyle w:val="alphaheadbullets"/>
        <w:numPr>
          <w:ilvl w:val="0"/>
          <w:numId w:val="26"/>
        </w:numPr>
        <w:spacing w:before="0" w:after="0"/>
        <w:rPr>
          <w:rFonts w:ascii="Cambria" w:hAnsi="Cambria"/>
          <w:szCs w:val="24"/>
        </w:rPr>
      </w:pPr>
      <w:r w:rsidRPr="00181C4C">
        <w:rPr>
          <w:rFonts w:ascii="Cambria" w:hAnsi="Cambria"/>
          <w:szCs w:val="24"/>
        </w:rPr>
        <w:t>Initiates recovery of Community, as part of reconstitution.</w:t>
      </w:r>
    </w:p>
    <w:p w14:paraId="0034F0F0" w14:textId="03433D4D" w:rsidR="00F45A80" w:rsidRPr="00181C4C" w:rsidRDefault="00F45A80"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2" w:name="_Toc20552745"/>
      <w:r w:rsidRPr="00181C4C">
        <w:rPr>
          <w:rFonts w:ascii="Cambria" w:hAnsi="Cambria"/>
          <w:sz w:val="24"/>
          <w:szCs w:val="24"/>
        </w:rPr>
        <w:t>E</w:t>
      </w:r>
      <w:r w:rsidR="00824934" w:rsidRPr="00181C4C">
        <w:rPr>
          <w:rFonts w:ascii="Cambria" w:hAnsi="Cambria"/>
          <w:sz w:val="24"/>
          <w:szCs w:val="24"/>
        </w:rPr>
        <w:t xml:space="preserve">mergency </w:t>
      </w:r>
      <w:r w:rsidRPr="00181C4C">
        <w:rPr>
          <w:rFonts w:ascii="Cambria" w:hAnsi="Cambria"/>
          <w:sz w:val="24"/>
          <w:szCs w:val="24"/>
        </w:rPr>
        <w:t>R</w:t>
      </w:r>
      <w:r w:rsidR="00824934" w:rsidRPr="00181C4C">
        <w:rPr>
          <w:rFonts w:ascii="Cambria" w:hAnsi="Cambria"/>
          <w:sz w:val="24"/>
          <w:szCs w:val="24"/>
        </w:rPr>
        <w:t>elocation Site</w:t>
      </w:r>
      <w:r w:rsidRPr="00181C4C">
        <w:rPr>
          <w:rFonts w:ascii="Cambria" w:hAnsi="Cambria"/>
          <w:sz w:val="24"/>
          <w:szCs w:val="24"/>
        </w:rPr>
        <w:t xml:space="preserve"> Support Official</w:t>
      </w:r>
      <w:bookmarkEnd w:id="12"/>
    </w:p>
    <w:p w14:paraId="0A0BE4C8" w14:textId="33CBE59C"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Prepares site support plans to support the implementation of the COOP Plan to facilitate the direction and operations from the Community location(s) to the ERS.</w:t>
      </w:r>
    </w:p>
    <w:p w14:paraId="05548BFA" w14:textId="1E5EBE2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Provides for the proper storage of backup copies of vital records</w:t>
      </w:r>
      <w:r w:rsidR="001843BD">
        <w:rPr>
          <w:rFonts w:ascii="Cambria" w:hAnsi="Cambria"/>
          <w:szCs w:val="24"/>
        </w:rPr>
        <w:t>.</w:t>
      </w:r>
    </w:p>
    <w:p w14:paraId="178AA3F8" w14:textId="01112E94"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Designates personnel responsible to assist the arriving ERG.</w:t>
      </w:r>
    </w:p>
    <w:p w14:paraId="3CC1277B"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Maintains a current roster of designated site support staff.</w:t>
      </w:r>
    </w:p>
    <w:p w14:paraId="59146A15"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Supports periodic coordination visits by Community offices.</w:t>
      </w:r>
    </w:p>
    <w:p w14:paraId="7F367DA5"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Keeps the Senior COOP Official informed of site vulnerabilities or changes in site resources that may impact the effective implementation of the COOP Plan.</w:t>
      </w:r>
    </w:p>
    <w:p w14:paraId="687F10DC"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Requests an annual security risk assessment of the ERS by security staff to assist in ensuring COOP relocation site readiness.</w:t>
      </w:r>
    </w:p>
    <w:p w14:paraId="6DB6B3BE"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Coordinates appropriate billeting arrangements with the ERS, if appropriate, for employees who will not commute and need to remain overnight near the ERS.</w:t>
      </w:r>
    </w:p>
    <w:p w14:paraId="151A687A"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Conducts periodic coordination visits to the ERS.</w:t>
      </w:r>
    </w:p>
    <w:p w14:paraId="3126CBE4" w14:textId="77777777" w:rsidR="00F45A80" w:rsidRPr="00181C4C" w:rsidRDefault="00F45A80" w:rsidP="007F5556">
      <w:pPr>
        <w:pStyle w:val="alphaheadbullets"/>
        <w:numPr>
          <w:ilvl w:val="0"/>
          <w:numId w:val="25"/>
        </w:numPr>
        <w:spacing w:before="0" w:after="0"/>
        <w:rPr>
          <w:rFonts w:ascii="Cambria" w:hAnsi="Cambria"/>
          <w:szCs w:val="24"/>
        </w:rPr>
      </w:pPr>
      <w:r w:rsidRPr="00181C4C">
        <w:rPr>
          <w:rFonts w:ascii="Cambria" w:hAnsi="Cambria"/>
          <w:szCs w:val="24"/>
        </w:rPr>
        <w:t>Participates in scheduled tests, training, and exercises.</w:t>
      </w:r>
    </w:p>
    <w:p w14:paraId="3868ACD1" w14:textId="0B349632" w:rsidR="00F45A80" w:rsidRPr="00181C4C" w:rsidRDefault="00037618" w:rsidP="001843BD">
      <w:pPr>
        <w:pStyle w:val="Heading2"/>
        <w:keepLines w:val="0"/>
        <w:widowControl/>
        <w:numPr>
          <w:ilvl w:val="1"/>
          <w:numId w:val="0"/>
        </w:numPr>
        <w:tabs>
          <w:tab w:val="left" w:pos="900"/>
        </w:tabs>
        <w:spacing w:before="240" w:line="240" w:lineRule="auto"/>
        <w:rPr>
          <w:rFonts w:ascii="Cambria" w:hAnsi="Cambria"/>
          <w:sz w:val="24"/>
          <w:szCs w:val="24"/>
        </w:rPr>
      </w:pPr>
      <w:bookmarkStart w:id="13" w:name="_Toc20552746"/>
      <w:r w:rsidRPr="00181C4C">
        <w:rPr>
          <w:rFonts w:ascii="Cambria" w:hAnsi="Cambria"/>
          <w:sz w:val="24"/>
          <w:szCs w:val="24"/>
        </w:rPr>
        <w:t>D</w:t>
      </w:r>
      <w:r w:rsidR="00F45A80" w:rsidRPr="00181C4C">
        <w:rPr>
          <w:rFonts w:ascii="Cambria" w:hAnsi="Cambria"/>
          <w:sz w:val="24"/>
          <w:szCs w:val="24"/>
        </w:rPr>
        <w:t xml:space="preserve">epartment </w:t>
      </w:r>
      <w:r w:rsidRPr="00181C4C">
        <w:rPr>
          <w:rFonts w:ascii="Cambria" w:hAnsi="Cambria"/>
          <w:sz w:val="24"/>
          <w:szCs w:val="24"/>
        </w:rPr>
        <w:t>H</w:t>
      </w:r>
      <w:r w:rsidR="00F45A80" w:rsidRPr="00181C4C">
        <w:rPr>
          <w:rFonts w:ascii="Cambria" w:hAnsi="Cambria"/>
          <w:sz w:val="24"/>
          <w:szCs w:val="24"/>
        </w:rPr>
        <w:t>ead</w:t>
      </w:r>
      <w:bookmarkEnd w:id="13"/>
      <w:r w:rsidR="00181C4C" w:rsidRPr="00181C4C">
        <w:rPr>
          <w:rFonts w:ascii="Cambria" w:hAnsi="Cambria"/>
          <w:sz w:val="24"/>
          <w:szCs w:val="24"/>
        </w:rPr>
        <w:t>s</w:t>
      </w:r>
    </w:p>
    <w:p w14:paraId="22BA903D"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Appoints a COOP point of contact for coordination and implementation of the COOP Plan.</w:t>
      </w:r>
    </w:p>
    <w:p w14:paraId="6A3C447B"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Keeps the Senior COOP Official informed of any changes in the designation of the office COOP point of contact.</w:t>
      </w:r>
    </w:p>
    <w:p w14:paraId="251C1819"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Identifies essential functions to be performed when any element of the Community is relocated as part of the COOP Plan.</w:t>
      </w:r>
    </w:p>
    <w:p w14:paraId="41D542C3"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Identifies those functions that can be deferred or temporarily terminated in the event the COOP Plan is implemented.</w:t>
      </w:r>
    </w:p>
    <w:p w14:paraId="2D6EF7DA"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Maintains a current roster of office personnel designated as ERG members.</w:t>
      </w:r>
    </w:p>
    <w:p w14:paraId="152724D7"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Maintains current personnel emergency notification and relocation rosters.</w:t>
      </w:r>
    </w:p>
    <w:p w14:paraId="19BCF9E4"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Prepares backup copies or updates of vital records.</w:t>
      </w:r>
    </w:p>
    <w:p w14:paraId="01CB52A2"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Ensures that the time and attendance function is represented on the ERG.</w:t>
      </w:r>
    </w:p>
    <w:p w14:paraId="702DCA2B" w14:textId="77777777" w:rsidR="00F45A80" w:rsidRPr="00181C4C" w:rsidRDefault="00F45A80" w:rsidP="007F5556">
      <w:pPr>
        <w:pStyle w:val="alphaheadbullets"/>
        <w:numPr>
          <w:ilvl w:val="0"/>
          <w:numId w:val="24"/>
        </w:numPr>
        <w:spacing w:before="0" w:after="0"/>
        <w:rPr>
          <w:rFonts w:ascii="Cambria" w:hAnsi="Cambria"/>
          <w:szCs w:val="24"/>
        </w:rPr>
      </w:pPr>
      <w:r w:rsidRPr="00181C4C">
        <w:rPr>
          <w:rFonts w:ascii="Cambria" w:hAnsi="Cambria"/>
          <w:szCs w:val="24"/>
        </w:rPr>
        <w:t>Designates personnel to assist security officials in securing office equipment and files at Community locations when implementing the COOP Plan.</w:t>
      </w:r>
    </w:p>
    <w:p w14:paraId="1E5D2BAD" w14:textId="77777777" w:rsidR="001C5A5E" w:rsidRPr="00FB1DC2" w:rsidRDefault="00F45A80" w:rsidP="00104DE1">
      <w:pPr>
        <w:pStyle w:val="alphaheadbullets"/>
        <w:numPr>
          <w:ilvl w:val="0"/>
          <w:numId w:val="24"/>
        </w:numPr>
        <w:tabs>
          <w:tab w:val="left" w:pos="2595"/>
          <w:tab w:val="center" w:pos="5168"/>
        </w:tabs>
        <w:spacing w:before="38" w:after="0"/>
        <w:ind w:right="103"/>
        <w:rPr>
          <w:sz w:val="48"/>
          <w:szCs w:val="48"/>
        </w:rPr>
      </w:pPr>
      <w:r w:rsidRPr="001843BD">
        <w:rPr>
          <w:rFonts w:ascii="Cambria" w:hAnsi="Cambria"/>
          <w:szCs w:val="24"/>
        </w:rPr>
        <w:t>Conducts periodic tests of the office telephone notification cascade(s).</w:t>
      </w:r>
    </w:p>
    <w:p w14:paraId="7BE7C529" w14:textId="27DBFA25" w:rsidR="00FB1DC2" w:rsidRPr="00FB1DC2" w:rsidRDefault="00FB1DC2" w:rsidP="00FB1DC2">
      <w:pPr>
        <w:spacing w:before="38" w:after="0" w:line="240" w:lineRule="auto"/>
        <w:ind w:right="103"/>
        <w:rPr>
          <w:rFonts w:ascii="Times New Roman" w:eastAsia="Times New Roman" w:hAnsi="Times New Roman" w:cs="Times New Roman"/>
          <w:sz w:val="48"/>
          <w:szCs w:val="48"/>
        </w:rPr>
        <w:sectPr w:rsidR="00FB1DC2" w:rsidRPr="00FB1DC2" w:rsidSect="00104DE1">
          <w:pgSz w:w="12240" w:h="15840"/>
          <w:pgMar w:top="720" w:right="720" w:bottom="720" w:left="1080" w:header="432" w:footer="475" w:gutter="0"/>
          <w:cols w:space="720"/>
          <w:docGrid w:linePitch="299"/>
        </w:sectPr>
      </w:pPr>
    </w:p>
    <w:p w14:paraId="2AC239D3" w14:textId="6DB4A468" w:rsidR="00386D6F" w:rsidRDefault="00FB1DC2" w:rsidP="00D420EE">
      <w:pPr>
        <w:pStyle w:val="alphaheadbullets"/>
        <w:numPr>
          <w:ilvl w:val="0"/>
          <w:numId w:val="0"/>
        </w:numPr>
        <w:tabs>
          <w:tab w:val="left" w:pos="2595"/>
          <w:tab w:val="center" w:pos="5168"/>
        </w:tabs>
        <w:spacing w:before="38" w:after="0"/>
        <w:ind w:right="103"/>
        <w:jc w:val="center"/>
        <w:rPr>
          <w:sz w:val="48"/>
          <w:szCs w:val="48"/>
        </w:rPr>
      </w:pPr>
      <w:r>
        <w:rPr>
          <w:sz w:val="48"/>
          <w:szCs w:val="48"/>
        </w:rPr>
        <w:lastRenderedPageBreak/>
        <w:t xml:space="preserve">Appendix G </w:t>
      </w:r>
      <w:r w:rsidR="00D420EE">
        <w:rPr>
          <w:sz w:val="48"/>
          <w:szCs w:val="48"/>
        </w:rPr>
        <w:t>Example of Building Operations Department COOP</w:t>
      </w:r>
    </w:p>
    <w:p w14:paraId="3CB59989" w14:textId="77777777" w:rsidR="00D420EE" w:rsidRDefault="00D420EE" w:rsidP="00D420EE">
      <w:pPr>
        <w:pStyle w:val="alphaheadbullets"/>
        <w:numPr>
          <w:ilvl w:val="0"/>
          <w:numId w:val="0"/>
        </w:numPr>
        <w:tabs>
          <w:tab w:val="left" w:pos="2595"/>
          <w:tab w:val="center" w:pos="5168"/>
        </w:tabs>
        <w:spacing w:before="38" w:after="0"/>
        <w:ind w:right="103"/>
        <w:jc w:val="center"/>
        <w:rPr>
          <w:sz w:val="48"/>
          <w:szCs w:val="48"/>
        </w:rPr>
      </w:pPr>
    </w:p>
    <w:p w14:paraId="0D54CA31" w14:textId="22AEC580" w:rsidR="00347600" w:rsidRDefault="00386D6F" w:rsidP="00386D6F">
      <w:r w:rsidRPr="00386D6F">
        <w:rPr>
          <w:noProof/>
        </w:rPr>
        <w:drawing>
          <wp:inline distT="0" distB="0" distL="0" distR="0" wp14:anchorId="4567624D" wp14:editId="555B4637">
            <wp:extent cx="9245600" cy="428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45600" cy="4286250"/>
                    </a:xfrm>
                    <a:prstGeom prst="rect">
                      <a:avLst/>
                    </a:prstGeom>
                    <a:noFill/>
                    <a:ln>
                      <a:noFill/>
                    </a:ln>
                  </pic:spPr>
                </pic:pic>
              </a:graphicData>
            </a:graphic>
          </wp:inline>
        </w:drawing>
      </w:r>
    </w:p>
    <w:p w14:paraId="71FCC074" w14:textId="77777777" w:rsidR="00347600" w:rsidRPr="00347600" w:rsidRDefault="00347600" w:rsidP="00347600"/>
    <w:p w14:paraId="25DB7992" w14:textId="08700A86" w:rsidR="00347600" w:rsidRDefault="00347600" w:rsidP="00347600"/>
    <w:p w14:paraId="2F600346" w14:textId="4625C87F" w:rsidR="001C5A5E" w:rsidRPr="00347600" w:rsidRDefault="00347600" w:rsidP="00347600">
      <w:pPr>
        <w:tabs>
          <w:tab w:val="left" w:pos="8590"/>
        </w:tabs>
        <w:sectPr w:rsidR="001C5A5E" w:rsidRPr="00347600" w:rsidSect="001C5A5E">
          <w:pgSz w:w="15840" w:h="12240" w:orient="landscape"/>
          <w:pgMar w:top="720" w:right="720" w:bottom="1080" w:left="720" w:header="432" w:footer="475" w:gutter="0"/>
          <w:cols w:space="720"/>
          <w:docGrid w:linePitch="299"/>
        </w:sectPr>
      </w:pPr>
      <w:r>
        <w:tab/>
      </w:r>
    </w:p>
    <w:p w14:paraId="30809024" w14:textId="1A19F9BE" w:rsidR="00ED7528" w:rsidRPr="00B06532" w:rsidRDefault="00ED7528" w:rsidP="00ED7528">
      <w:pPr>
        <w:spacing w:before="38" w:after="0" w:line="240" w:lineRule="auto"/>
        <w:ind w:right="103"/>
        <w:jc w:val="center"/>
        <w:rPr>
          <w:rFonts w:ascii="Times New Roman" w:eastAsia="Times New Roman" w:hAnsi="Times New Roman" w:cs="Times New Roman"/>
          <w:sz w:val="24"/>
          <w:szCs w:val="24"/>
        </w:rPr>
      </w:pPr>
      <w:r w:rsidRPr="00B06532">
        <w:rPr>
          <w:rFonts w:ascii="Times New Roman" w:eastAsia="Times New Roman" w:hAnsi="Times New Roman" w:cs="Times New Roman"/>
          <w:sz w:val="24"/>
          <w:szCs w:val="24"/>
        </w:rPr>
        <w:lastRenderedPageBreak/>
        <w:t>Appendix H</w:t>
      </w:r>
    </w:p>
    <w:p w14:paraId="2CE0AB53" w14:textId="2B53D4DC" w:rsidR="00B06532" w:rsidRPr="001843BD" w:rsidRDefault="00A20B10" w:rsidP="00A20B10">
      <w:pPr>
        <w:spacing w:before="38" w:after="0" w:line="240" w:lineRule="auto"/>
        <w:ind w:right="103"/>
        <w:jc w:val="center"/>
        <w:rPr>
          <w:sz w:val="48"/>
          <w:szCs w:val="48"/>
        </w:rPr>
      </w:pPr>
      <w:r>
        <w:rPr>
          <w:rFonts w:ascii="Times New Roman" w:eastAsia="Times New Roman" w:hAnsi="Times New Roman" w:cs="Times New Roman"/>
          <w:sz w:val="24"/>
          <w:szCs w:val="24"/>
        </w:rPr>
        <w:t xml:space="preserve">Steele County </w:t>
      </w:r>
      <w:r w:rsidR="00ED7528" w:rsidRPr="00B06532">
        <w:rPr>
          <w:rFonts w:ascii="Times New Roman" w:eastAsia="Times New Roman" w:hAnsi="Times New Roman" w:cs="Times New Roman"/>
          <w:sz w:val="24"/>
          <w:szCs w:val="24"/>
        </w:rPr>
        <w:t>Hazard Vulnerability Assessmen</w:t>
      </w:r>
      <w:r>
        <w:rPr>
          <w:rFonts w:ascii="Times New Roman" w:eastAsia="Times New Roman" w:hAnsi="Times New Roman" w:cs="Times New Roman"/>
          <w:sz w:val="24"/>
          <w:szCs w:val="24"/>
        </w:rPr>
        <w:t>t</w:t>
      </w:r>
      <w:r w:rsidRPr="00B06532">
        <w:rPr>
          <w:noProof/>
        </w:rPr>
        <w:drawing>
          <wp:inline distT="0" distB="0" distL="0" distR="0" wp14:anchorId="2E22FD67" wp14:editId="1A6F7EA2">
            <wp:extent cx="8016240" cy="583755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52656" cy="5864074"/>
                    </a:xfrm>
                    <a:prstGeom prst="rect">
                      <a:avLst/>
                    </a:prstGeom>
                    <a:noFill/>
                    <a:ln>
                      <a:noFill/>
                    </a:ln>
                  </pic:spPr>
                </pic:pic>
              </a:graphicData>
            </a:graphic>
          </wp:inline>
        </w:drawing>
      </w:r>
    </w:p>
    <w:sectPr w:rsidR="00B06532" w:rsidRPr="001843BD" w:rsidSect="00B06532">
      <w:pgSz w:w="15840" w:h="12240" w:orient="landscape"/>
      <w:pgMar w:top="1080" w:right="720" w:bottom="720" w:left="720" w:header="432" w:footer="4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9C4B5" w14:textId="77777777" w:rsidR="009D58A9" w:rsidRDefault="009D58A9">
      <w:pPr>
        <w:spacing w:after="0" w:line="240" w:lineRule="auto"/>
      </w:pPr>
      <w:r>
        <w:separator/>
      </w:r>
    </w:p>
  </w:endnote>
  <w:endnote w:type="continuationSeparator" w:id="0">
    <w:p w14:paraId="6B965570" w14:textId="77777777" w:rsidR="009D58A9" w:rsidRDefault="009D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929969"/>
      <w:docPartObj>
        <w:docPartGallery w:val="Page Numbers (Bottom of Page)"/>
        <w:docPartUnique/>
      </w:docPartObj>
    </w:sdtPr>
    <w:sdtEndPr>
      <w:rPr>
        <w:color w:val="7F7F7F" w:themeColor="background1" w:themeShade="7F"/>
        <w:spacing w:val="60"/>
      </w:rPr>
    </w:sdtEndPr>
    <w:sdtContent>
      <w:p w14:paraId="6F648E0B" w14:textId="6973698E" w:rsidR="001F167F" w:rsidRDefault="001F167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7FAA3EBE" w14:textId="4945D6D8" w:rsidR="001F167F" w:rsidRDefault="001F167F" w:rsidP="00594776">
    <w:pPr>
      <w:pStyle w:val="Footer"/>
      <w:jc w:val="center"/>
    </w:pPr>
    <w:r>
      <w:t>Steele County Continuity of Operations Plan Draft 00 00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5581C" w14:textId="77777777" w:rsidR="009D58A9" w:rsidRDefault="009D58A9">
      <w:pPr>
        <w:spacing w:after="0" w:line="240" w:lineRule="auto"/>
      </w:pPr>
      <w:r>
        <w:separator/>
      </w:r>
    </w:p>
  </w:footnote>
  <w:footnote w:type="continuationSeparator" w:id="0">
    <w:p w14:paraId="2935F7E0" w14:textId="77777777" w:rsidR="009D58A9" w:rsidRDefault="009D5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6825" w14:textId="18AF688C" w:rsidR="001F167F" w:rsidRPr="00555364" w:rsidRDefault="001F167F" w:rsidP="00555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25F"/>
    <w:multiLevelType w:val="hybridMultilevel"/>
    <w:tmpl w:val="0080A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546356"/>
    <w:multiLevelType w:val="hybridMultilevel"/>
    <w:tmpl w:val="9CD668F4"/>
    <w:lvl w:ilvl="0" w:tplc="1F2E91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426993"/>
    <w:multiLevelType w:val="hybridMultilevel"/>
    <w:tmpl w:val="FB302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CB06BC"/>
    <w:multiLevelType w:val="hybridMultilevel"/>
    <w:tmpl w:val="F9E8C5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7A03E4"/>
    <w:multiLevelType w:val="hybridMultilevel"/>
    <w:tmpl w:val="DC1A5A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A4E32"/>
    <w:multiLevelType w:val="hybridMultilevel"/>
    <w:tmpl w:val="FF949ADC"/>
    <w:lvl w:ilvl="0" w:tplc="D3F05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5D4EFE"/>
    <w:multiLevelType w:val="hybridMultilevel"/>
    <w:tmpl w:val="6C022290"/>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 w15:restartNumberingAfterBreak="0">
    <w:nsid w:val="10B82799"/>
    <w:multiLevelType w:val="hybridMultilevel"/>
    <w:tmpl w:val="D54EA5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F5126"/>
    <w:multiLevelType w:val="hybridMultilevel"/>
    <w:tmpl w:val="B6128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30489B"/>
    <w:multiLevelType w:val="hybridMultilevel"/>
    <w:tmpl w:val="6E18E688"/>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57F3F55"/>
    <w:multiLevelType w:val="hybridMultilevel"/>
    <w:tmpl w:val="06122D08"/>
    <w:lvl w:ilvl="0" w:tplc="06E00DB4">
      <w:start w:val="1"/>
      <w:numFmt w:val="upperRoman"/>
      <w:lvlText w:val="%1."/>
      <w:lvlJc w:val="left"/>
      <w:pPr>
        <w:ind w:left="1660" w:hanging="720"/>
      </w:pPr>
      <w:rPr>
        <w:rFonts w:hint="default"/>
      </w:rPr>
    </w:lvl>
    <w:lvl w:ilvl="1" w:tplc="04090019">
      <w:start w:val="1"/>
      <w:numFmt w:val="lowerLetter"/>
      <w:lvlText w:val="%2."/>
      <w:lvlJc w:val="left"/>
      <w:pPr>
        <w:ind w:left="2020" w:hanging="360"/>
      </w:pPr>
    </w:lvl>
    <w:lvl w:ilvl="2" w:tplc="0409000F">
      <w:start w:val="1"/>
      <w:numFmt w:val="decimal"/>
      <w:lvlText w:val="%3."/>
      <w:lvlJc w:val="left"/>
      <w:pPr>
        <w:ind w:left="2740" w:hanging="180"/>
      </w:pPr>
    </w:lvl>
    <w:lvl w:ilvl="3" w:tplc="B86475BA">
      <w:start w:val="1"/>
      <w:numFmt w:val="decimal"/>
      <w:lvlText w:val="%4."/>
      <w:lvlJc w:val="left"/>
      <w:pPr>
        <w:ind w:left="3460" w:hanging="360"/>
      </w:pPr>
      <w:rPr>
        <w:rFonts w:hint="default"/>
      </w:r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1" w15:restartNumberingAfterBreak="0">
    <w:nsid w:val="3357501D"/>
    <w:multiLevelType w:val="hybridMultilevel"/>
    <w:tmpl w:val="5F7A6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674207"/>
    <w:multiLevelType w:val="hybridMultilevel"/>
    <w:tmpl w:val="C34E3B64"/>
    <w:lvl w:ilvl="0" w:tplc="C0B8087A">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612816"/>
    <w:multiLevelType w:val="hybridMultilevel"/>
    <w:tmpl w:val="D5280B7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F4EA3"/>
    <w:multiLevelType w:val="hybridMultilevel"/>
    <w:tmpl w:val="A4749D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F1973"/>
    <w:multiLevelType w:val="hybridMultilevel"/>
    <w:tmpl w:val="9DE02CF0"/>
    <w:lvl w:ilvl="0" w:tplc="18980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BA70CB"/>
    <w:multiLevelType w:val="hybridMultilevel"/>
    <w:tmpl w:val="E756964C"/>
    <w:lvl w:ilvl="0" w:tplc="D3F05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0764F4"/>
    <w:multiLevelType w:val="hybridMultilevel"/>
    <w:tmpl w:val="808CE4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D45237"/>
    <w:multiLevelType w:val="hybridMultilevel"/>
    <w:tmpl w:val="7B3ABE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0A81619"/>
    <w:multiLevelType w:val="hybridMultilevel"/>
    <w:tmpl w:val="BC5A3C00"/>
    <w:lvl w:ilvl="0" w:tplc="E2AEC3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4A3387"/>
    <w:multiLevelType w:val="hybridMultilevel"/>
    <w:tmpl w:val="18908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4546212"/>
    <w:multiLevelType w:val="hybridMultilevel"/>
    <w:tmpl w:val="19E4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E433F"/>
    <w:multiLevelType w:val="hybridMultilevel"/>
    <w:tmpl w:val="3766B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79606C"/>
    <w:multiLevelType w:val="hybridMultilevel"/>
    <w:tmpl w:val="D83A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751CAA"/>
    <w:multiLevelType w:val="hybridMultilevel"/>
    <w:tmpl w:val="9CE8F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574BE6"/>
    <w:multiLevelType w:val="hybridMultilevel"/>
    <w:tmpl w:val="F830D874"/>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6" w15:restartNumberingAfterBreak="0">
    <w:nsid w:val="64C52A0D"/>
    <w:multiLevelType w:val="hybridMultilevel"/>
    <w:tmpl w:val="EF1CC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DDD7698"/>
    <w:multiLevelType w:val="hybridMultilevel"/>
    <w:tmpl w:val="0068040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867B0"/>
    <w:multiLevelType w:val="hybridMultilevel"/>
    <w:tmpl w:val="1302A9F6"/>
    <w:lvl w:ilvl="0" w:tplc="23E8E16C">
      <w:start w:val="1"/>
      <w:numFmt w:val="bullet"/>
      <w:lvlText w:val=""/>
      <w:lvlJc w:val="left"/>
      <w:pPr>
        <w:tabs>
          <w:tab w:val="num" w:pos="1080"/>
        </w:tabs>
        <w:ind w:left="1080" w:hanging="360"/>
      </w:pPr>
      <w:rPr>
        <w:rFonts w:ascii="Symbol" w:hAnsi="Symbol" w:hint="default"/>
        <w:b w:val="0"/>
        <w:i w:val="0"/>
        <w:sz w:val="16"/>
        <w:szCs w:val="16"/>
      </w:rPr>
    </w:lvl>
    <w:lvl w:ilvl="1" w:tplc="04090003">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A055EAA"/>
    <w:multiLevelType w:val="hybridMultilevel"/>
    <w:tmpl w:val="537C20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13684"/>
    <w:multiLevelType w:val="hybridMultilevel"/>
    <w:tmpl w:val="65D07806"/>
    <w:lvl w:ilvl="0" w:tplc="F9249BE4">
      <w:start w:val="1"/>
      <w:numFmt w:val="bullet"/>
      <w:pStyle w:val="alphaheadbullets"/>
      <w:lvlText w:val=""/>
      <w:lvlJc w:val="left"/>
      <w:pPr>
        <w:tabs>
          <w:tab w:val="num" w:pos="1800"/>
        </w:tabs>
        <w:ind w:left="1800" w:hanging="360"/>
      </w:pPr>
      <w:rPr>
        <w:rFonts w:ascii="Symbol" w:hAnsi="Symbol" w:hint="default"/>
        <w:b w:val="0"/>
        <w:i w:val="0"/>
        <w:sz w:val="24"/>
        <w:szCs w:val="24"/>
      </w:rPr>
    </w:lvl>
    <w:lvl w:ilvl="1" w:tplc="04090003">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7E4576B5"/>
    <w:multiLevelType w:val="hybridMultilevel"/>
    <w:tmpl w:val="7D942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FE30B8E"/>
    <w:multiLevelType w:val="hybridMultilevel"/>
    <w:tmpl w:val="8D240BEA"/>
    <w:lvl w:ilvl="0" w:tplc="8E7A5658">
      <w:start w:val="1"/>
      <w:numFmt w:val="bullet"/>
      <w:pStyle w:val="Norm-Bullet"/>
      <w:lvlText w:val=""/>
      <w:lvlJc w:val="left"/>
      <w:pPr>
        <w:ind w:left="1300" w:hanging="360"/>
      </w:pPr>
      <w:rPr>
        <w:rFonts w:ascii="Symbol" w:hAnsi="Symbol" w:hint="default"/>
      </w:rPr>
    </w:lvl>
    <w:lvl w:ilvl="1" w:tplc="04090003">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32"/>
  </w:num>
  <w:num w:numId="2">
    <w:abstractNumId w:val="10"/>
  </w:num>
  <w:num w:numId="3">
    <w:abstractNumId w:val="12"/>
  </w:num>
  <w:num w:numId="4">
    <w:abstractNumId w:val="19"/>
  </w:num>
  <w:num w:numId="5">
    <w:abstractNumId w:val="24"/>
  </w:num>
  <w:num w:numId="6">
    <w:abstractNumId w:val="21"/>
  </w:num>
  <w:num w:numId="7">
    <w:abstractNumId w:val="15"/>
  </w:num>
  <w:num w:numId="8">
    <w:abstractNumId w:val="1"/>
  </w:num>
  <w:num w:numId="9">
    <w:abstractNumId w:val="16"/>
  </w:num>
  <w:num w:numId="10">
    <w:abstractNumId w:val="31"/>
  </w:num>
  <w:num w:numId="11">
    <w:abstractNumId w:val="17"/>
  </w:num>
  <w:num w:numId="12">
    <w:abstractNumId w:val="5"/>
  </w:num>
  <w:num w:numId="13">
    <w:abstractNumId w:val="26"/>
  </w:num>
  <w:num w:numId="14">
    <w:abstractNumId w:val="3"/>
  </w:num>
  <w:num w:numId="15">
    <w:abstractNumId w:val="2"/>
  </w:num>
  <w:num w:numId="16">
    <w:abstractNumId w:val="0"/>
  </w:num>
  <w:num w:numId="17">
    <w:abstractNumId w:val="18"/>
  </w:num>
  <w:num w:numId="18">
    <w:abstractNumId w:val="20"/>
  </w:num>
  <w:num w:numId="19">
    <w:abstractNumId w:val="22"/>
  </w:num>
  <w:num w:numId="20">
    <w:abstractNumId w:val="11"/>
  </w:num>
  <w:num w:numId="21">
    <w:abstractNumId w:val="23"/>
  </w:num>
  <w:num w:numId="22">
    <w:abstractNumId w:val="8"/>
  </w:num>
  <w:num w:numId="23">
    <w:abstractNumId w:val="30"/>
  </w:num>
  <w:num w:numId="24">
    <w:abstractNumId w:val="6"/>
  </w:num>
  <w:num w:numId="25">
    <w:abstractNumId w:val="25"/>
  </w:num>
  <w:num w:numId="26">
    <w:abstractNumId w:val="28"/>
  </w:num>
  <w:num w:numId="27">
    <w:abstractNumId w:val="9"/>
  </w:num>
  <w:num w:numId="28">
    <w:abstractNumId w:val="27"/>
  </w:num>
  <w:num w:numId="29">
    <w:abstractNumId w:val="13"/>
  </w:num>
  <w:num w:numId="30">
    <w:abstractNumId w:val="14"/>
  </w:num>
  <w:num w:numId="31">
    <w:abstractNumId w:val="4"/>
  </w:num>
  <w:num w:numId="32">
    <w:abstractNumId w:val="7"/>
  </w:num>
  <w:num w:numId="33">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BF"/>
    <w:rsid w:val="000002F2"/>
    <w:rsid w:val="0000565E"/>
    <w:rsid w:val="000118D4"/>
    <w:rsid w:val="000120C2"/>
    <w:rsid w:val="000131B9"/>
    <w:rsid w:val="00013910"/>
    <w:rsid w:val="0001427C"/>
    <w:rsid w:val="000142B4"/>
    <w:rsid w:val="00014C55"/>
    <w:rsid w:val="000177DB"/>
    <w:rsid w:val="00017F9F"/>
    <w:rsid w:val="000210BC"/>
    <w:rsid w:val="000219FC"/>
    <w:rsid w:val="000220DA"/>
    <w:rsid w:val="00026C90"/>
    <w:rsid w:val="0003397E"/>
    <w:rsid w:val="00036837"/>
    <w:rsid w:val="00037618"/>
    <w:rsid w:val="000403F9"/>
    <w:rsid w:val="00040B1C"/>
    <w:rsid w:val="00054801"/>
    <w:rsid w:val="00055049"/>
    <w:rsid w:val="000565AF"/>
    <w:rsid w:val="0005739C"/>
    <w:rsid w:val="00062357"/>
    <w:rsid w:val="0006555F"/>
    <w:rsid w:val="000740EC"/>
    <w:rsid w:val="000754D6"/>
    <w:rsid w:val="00075BFA"/>
    <w:rsid w:val="00076BB8"/>
    <w:rsid w:val="00077B82"/>
    <w:rsid w:val="00081640"/>
    <w:rsid w:val="00095B03"/>
    <w:rsid w:val="000A0614"/>
    <w:rsid w:val="000A3EE0"/>
    <w:rsid w:val="000A49FC"/>
    <w:rsid w:val="000A6BDE"/>
    <w:rsid w:val="000A737D"/>
    <w:rsid w:val="000A7A72"/>
    <w:rsid w:val="000B16FA"/>
    <w:rsid w:val="000B214B"/>
    <w:rsid w:val="000B42D1"/>
    <w:rsid w:val="000B46C7"/>
    <w:rsid w:val="000C07C2"/>
    <w:rsid w:val="000C1E51"/>
    <w:rsid w:val="000C3224"/>
    <w:rsid w:val="000C61A3"/>
    <w:rsid w:val="000D3001"/>
    <w:rsid w:val="000D35EC"/>
    <w:rsid w:val="000D601B"/>
    <w:rsid w:val="000D7589"/>
    <w:rsid w:val="000E2393"/>
    <w:rsid w:val="000E3778"/>
    <w:rsid w:val="000E4C9A"/>
    <w:rsid w:val="000E5D6A"/>
    <w:rsid w:val="000E6985"/>
    <w:rsid w:val="000E7308"/>
    <w:rsid w:val="000F0586"/>
    <w:rsid w:val="000F0E7B"/>
    <w:rsid w:val="000F1663"/>
    <w:rsid w:val="000F3570"/>
    <w:rsid w:val="000F3D66"/>
    <w:rsid w:val="000F4553"/>
    <w:rsid w:val="000F633B"/>
    <w:rsid w:val="00102343"/>
    <w:rsid w:val="00104DE1"/>
    <w:rsid w:val="00110780"/>
    <w:rsid w:val="00111005"/>
    <w:rsid w:val="00116555"/>
    <w:rsid w:val="001169BE"/>
    <w:rsid w:val="00117B69"/>
    <w:rsid w:val="0012124B"/>
    <w:rsid w:val="0012148C"/>
    <w:rsid w:val="00121C6D"/>
    <w:rsid w:val="00121D2A"/>
    <w:rsid w:val="00121D79"/>
    <w:rsid w:val="00124684"/>
    <w:rsid w:val="00125D44"/>
    <w:rsid w:val="00126352"/>
    <w:rsid w:val="00127639"/>
    <w:rsid w:val="001300BE"/>
    <w:rsid w:val="00132965"/>
    <w:rsid w:val="001345CA"/>
    <w:rsid w:val="001365FF"/>
    <w:rsid w:val="00136E21"/>
    <w:rsid w:val="001406EC"/>
    <w:rsid w:val="00144749"/>
    <w:rsid w:val="00145ADD"/>
    <w:rsid w:val="001462FB"/>
    <w:rsid w:val="00147583"/>
    <w:rsid w:val="00150455"/>
    <w:rsid w:val="0015064E"/>
    <w:rsid w:val="00151523"/>
    <w:rsid w:val="00152865"/>
    <w:rsid w:val="001555B5"/>
    <w:rsid w:val="00155E69"/>
    <w:rsid w:val="00157CE7"/>
    <w:rsid w:val="00161BB2"/>
    <w:rsid w:val="00170211"/>
    <w:rsid w:val="00170468"/>
    <w:rsid w:val="00173B58"/>
    <w:rsid w:val="001740CF"/>
    <w:rsid w:val="00174574"/>
    <w:rsid w:val="00174AEC"/>
    <w:rsid w:val="00177571"/>
    <w:rsid w:val="00181C4C"/>
    <w:rsid w:val="001834E5"/>
    <w:rsid w:val="0018352A"/>
    <w:rsid w:val="00183BB8"/>
    <w:rsid w:val="00184065"/>
    <w:rsid w:val="001843BD"/>
    <w:rsid w:val="00187E95"/>
    <w:rsid w:val="00187EF0"/>
    <w:rsid w:val="00191A78"/>
    <w:rsid w:val="001947B6"/>
    <w:rsid w:val="0019712B"/>
    <w:rsid w:val="001A1A05"/>
    <w:rsid w:val="001A2A71"/>
    <w:rsid w:val="001A2E60"/>
    <w:rsid w:val="001A4DEE"/>
    <w:rsid w:val="001A5CD9"/>
    <w:rsid w:val="001A73AB"/>
    <w:rsid w:val="001A7D83"/>
    <w:rsid w:val="001B0F54"/>
    <w:rsid w:val="001B27FB"/>
    <w:rsid w:val="001B3C89"/>
    <w:rsid w:val="001B6759"/>
    <w:rsid w:val="001C0A3C"/>
    <w:rsid w:val="001C5A5E"/>
    <w:rsid w:val="001D14D1"/>
    <w:rsid w:val="001D1A62"/>
    <w:rsid w:val="001D35DB"/>
    <w:rsid w:val="001E02ED"/>
    <w:rsid w:val="001E05E0"/>
    <w:rsid w:val="001E3202"/>
    <w:rsid w:val="001E3D62"/>
    <w:rsid w:val="001E4040"/>
    <w:rsid w:val="001E7455"/>
    <w:rsid w:val="001F167F"/>
    <w:rsid w:val="001F296C"/>
    <w:rsid w:val="001F40D0"/>
    <w:rsid w:val="001F5343"/>
    <w:rsid w:val="001F5F59"/>
    <w:rsid w:val="001F6AFB"/>
    <w:rsid w:val="001F7372"/>
    <w:rsid w:val="001F7977"/>
    <w:rsid w:val="00200A17"/>
    <w:rsid w:val="00205361"/>
    <w:rsid w:val="0020777F"/>
    <w:rsid w:val="002078FE"/>
    <w:rsid w:val="00210517"/>
    <w:rsid w:val="002107D9"/>
    <w:rsid w:val="002110F1"/>
    <w:rsid w:val="002126A5"/>
    <w:rsid w:val="002126AB"/>
    <w:rsid w:val="0021631A"/>
    <w:rsid w:val="00221CDE"/>
    <w:rsid w:val="0022350E"/>
    <w:rsid w:val="00223B63"/>
    <w:rsid w:val="00223FD7"/>
    <w:rsid w:val="00225748"/>
    <w:rsid w:val="00231484"/>
    <w:rsid w:val="002321E1"/>
    <w:rsid w:val="00243B3E"/>
    <w:rsid w:val="00243C90"/>
    <w:rsid w:val="00244653"/>
    <w:rsid w:val="00245812"/>
    <w:rsid w:val="0024717A"/>
    <w:rsid w:val="002500CA"/>
    <w:rsid w:val="00250D53"/>
    <w:rsid w:val="00251172"/>
    <w:rsid w:val="002518F5"/>
    <w:rsid w:val="00255EB6"/>
    <w:rsid w:val="002566A4"/>
    <w:rsid w:val="0025760B"/>
    <w:rsid w:val="00260CE9"/>
    <w:rsid w:val="00263AD6"/>
    <w:rsid w:val="00271D8F"/>
    <w:rsid w:val="00272452"/>
    <w:rsid w:val="00274B10"/>
    <w:rsid w:val="00275B76"/>
    <w:rsid w:val="00276317"/>
    <w:rsid w:val="00277168"/>
    <w:rsid w:val="00277E80"/>
    <w:rsid w:val="002852AF"/>
    <w:rsid w:val="002861C9"/>
    <w:rsid w:val="00287C2C"/>
    <w:rsid w:val="00291850"/>
    <w:rsid w:val="00291D3D"/>
    <w:rsid w:val="00292ACC"/>
    <w:rsid w:val="0029417A"/>
    <w:rsid w:val="00295696"/>
    <w:rsid w:val="00297191"/>
    <w:rsid w:val="002A02BA"/>
    <w:rsid w:val="002A0568"/>
    <w:rsid w:val="002A5295"/>
    <w:rsid w:val="002A6A1A"/>
    <w:rsid w:val="002B3C6C"/>
    <w:rsid w:val="002B4195"/>
    <w:rsid w:val="002B6E34"/>
    <w:rsid w:val="002C0068"/>
    <w:rsid w:val="002C074D"/>
    <w:rsid w:val="002C23E5"/>
    <w:rsid w:val="002C3ED1"/>
    <w:rsid w:val="002C4847"/>
    <w:rsid w:val="002C70F6"/>
    <w:rsid w:val="002C7705"/>
    <w:rsid w:val="002C7B9A"/>
    <w:rsid w:val="002D0472"/>
    <w:rsid w:val="002D0878"/>
    <w:rsid w:val="002D150D"/>
    <w:rsid w:val="002D15EA"/>
    <w:rsid w:val="002D5CAE"/>
    <w:rsid w:val="002D750E"/>
    <w:rsid w:val="002E07D2"/>
    <w:rsid w:val="002E66F5"/>
    <w:rsid w:val="002E68D6"/>
    <w:rsid w:val="002F29AF"/>
    <w:rsid w:val="002F3DCD"/>
    <w:rsid w:val="002F48DF"/>
    <w:rsid w:val="002F5BBC"/>
    <w:rsid w:val="002F6BD7"/>
    <w:rsid w:val="003036DF"/>
    <w:rsid w:val="00310932"/>
    <w:rsid w:val="00311A83"/>
    <w:rsid w:val="00315390"/>
    <w:rsid w:val="00315F33"/>
    <w:rsid w:val="003175F4"/>
    <w:rsid w:val="00320BFF"/>
    <w:rsid w:val="003216DC"/>
    <w:rsid w:val="00332ADF"/>
    <w:rsid w:val="00335CA3"/>
    <w:rsid w:val="0034015F"/>
    <w:rsid w:val="0034100B"/>
    <w:rsid w:val="00341B88"/>
    <w:rsid w:val="003449F4"/>
    <w:rsid w:val="00346B45"/>
    <w:rsid w:val="00347600"/>
    <w:rsid w:val="00353960"/>
    <w:rsid w:val="00353D68"/>
    <w:rsid w:val="00354D00"/>
    <w:rsid w:val="00355032"/>
    <w:rsid w:val="00356997"/>
    <w:rsid w:val="00360203"/>
    <w:rsid w:val="0036049A"/>
    <w:rsid w:val="003618DE"/>
    <w:rsid w:val="00361C7C"/>
    <w:rsid w:val="00361D50"/>
    <w:rsid w:val="003635C6"/>
    <w:rsid w:val="0036492A"/>
    <w:rsid w:val="00364A57"/>
    <w:rsid w:val="003656FF"/>
    <w:rsid w:val="00370633"/>
    <w:rsid w:val="0037179D"/>
    <w:rsid w:val="003720E4"/>
    <w:rsid w:val="00372EA1"/>
    <w:rsid w:val="003734C6"/>
    <w:rsid w:val="00375513"/>
    <w:rsid w:val="00375BC1"/>
    <w:rsid w:val="00384916"/>
    <w:rsid w:val="00386D6F"/>
    <w:rsid w:val="00390EAE"/>
    <w:rsid w:val="00391A39"/>
    <w:rsid w:val="00392D86"/>
    <w:rsid w:val="00393858"/>
    <w:rsid w:val="00394C4B"/>
    <w:rsid w:val="003A5F4E"/>
    <w:rsid w:val="003A7EF7"/>
    <w:rsid w:val="003B19B0"/>
    <w:rsid w:val="003B35D9"/>
    <w:rsid w:val="003B71DD"/>
    <w:rsid w:val="003C2A82"/>
    <w:rsid w:val="003C4163"/>
    <w:rsid w:val="003C4CFD"/>
    <w:rsid w:val="003D0EAB"/>
    <w:rsid w:val="003D420D"/>
    <w:rsid w:val="003D4B2D"/>
    <w:rsid w:val="003D5131"/>
    <w:rsid w:val="003D5F14"/>
    <w:rsid w:val="003D72E6"/>
    <w:rsid w:val="003D7CC1"/>
    <w:rsid w:val="003E0707"/>
    <w:rsid w:val="003E2A11"/>
    <w:rsid w:val="003E3065"/>
    <w:rsid w:val="003E44B3"/>
    <w:rsid w:val="003E60B9"/>
    <w:rsid w:val="003E65B6"/>
    <w:rsid w:val="003F28CD"/>
    <w:rsid w:val="003F2EDA"/>
    <w:rsid w:val="003F369B"/>
    <w:rsid w:val="003F7661"/>
    <w:rsid w:val="00402719"/>
    <w:rsid w:val="004110F5"/>
    <w:rsid w:val="004124B5"/>
    <w:rsid w:val="00421868"/>
    <w:rsid w:val="0043239A"/>
    <w:rsid w:val="00433161"/>
    <w:rsid w:val="0043346D"/>
    <w:rsid w:val="00434DE2"/>
    <w:rsid w:val="004369CF"/>
    <w:rsid w:val="00436E14"/>
    <w:rsid w:val="00437CDF"/>
    <w:rsid w:val="00437DC7"/>
    <w:rsid w:val="004414B3"/>
    <w:rsid w:val="00441DB1"/>
    <w:rsid w:val="00442751"/>
    <w:rsid w:val="004437E1"/>
    <w:rsid w:val="00443E81"/>
    <w:rsid w:val="00445258"/>
    <w:rsid w:val="0044582A"/>
    <w:rsid w:val="004473E8"/>
    <w:rsid w:val="004512D7"/>
    <w:rsid w:val="004547F6"/>
    <w:rsid w:val="004571B9"/>
    <w:rsid w:val="00466C27"/>
    <w:rsid w:val="00473BFE"/>
    <w:rsid w:val="00475B21"/>
    <w:rsid w:val="00482399"/>
    <w:rsid w:val="00484C7E"/>
    <w:rsid w:val="00487ABF"/>
    <w:rsid w:val="0049092E"/>
    <w:rsid w:val="00491912"/>
    <w:rsid w:val="00492750"/>
    <w:rsid w:val="004934A4"/>
    <w:rsid w:val="004A26AF"/>
    <w:rsid w:val="004A443A"/>
    <w:rsid w:val="004A4783"/>
    <w:rsid w:val="004A4CA0"/>
    <w:rsid w:val="004A63A1"/>
    <w:rsid w:val="004A6990"/>
    <w:rsid w:val="004B04AB"/>
    <w:rsid w:val="004B2254"/>
    <w:rsid w:val="004B3E73"/>
    <w:rsid w:val="004B526D"/>
    <w:rsid w:val="004B7323"/>
    <w:rsid w:val="004B7CE6"/>
    <w:rsid w:val="004C0068"/>
    <w:rsid w:val="004C17FE"/>
    <w:rsid w:val="004C6175"/>
    <w:rsid w:val="004D05EF"/>
    <w:rsid w:val="004D2EC0"/>
    <w:rsid w:val="004D5A81"/>
    <w:rsid w:val="004D7B6F"/>
    <w:rsid w:val="004E2CEE"/>
    <w:rsid w:val="004E3FF2"/>
    <w:rsid w:val="004E63A4"/>
    <w:rsid w:val="004F0C7C"/>
    <w:rsid w:val="004F1280"/>
    <w:rsid w:val="004F3E64"/>
    <w:rsid w:val="004F4E86"/>
    <w:rsid w:val="004F6897"/>
    <w:rsid w:val="004F782F"/>
    <w:rsid w:val="00500E04"/>
    <w:rsid w:val="00503960"/>
    <w:rsid w:val="00505612"/>
    <w:rsid w:val="00510E76"/>
    <w:rsid w:val="005131FD"/>
    <w:rsid w:val="005169F2"/>
    <w:rsid w:val="00517531"/>
    <w:rsid w:val="005204B6"/>
    <w:rsid w:val="005242A7"/>
    <w:rsid w:val="005248DD"/>
    <w:rsid w:val="00526AC3"/>
    <w:rsid w:val="0053329E"/>
    <w:rsid w:val="005333DC"/>
    <w:rsid w:val="00534F60"/>
    <w:rsid w:val="0053524C"/>
    <w:rsid w:val="00535358"/>
    <w:rsid w:val="00536264"/>
    <w:rsid w:val="005413D0"/>
    <w:rsid w:val="00541624"/>
    <w:rsid w:val="0054334C"/>
    <w:rsid w:val="00543759"/>
    <w:rsid w:val="0054463E"/>
    <w:rsid w:val="00545693"/>
    <w:rsid w:val="0055046C"/>
    <w:rsid w:val="00555364"/>
    <w:rsid w:val="00555E4E"/>
    <w:rsid w:val="00562A40"/>
    <w:rsid w:val="00562D09"/>
    <w:rsid w:val="005664D5"/>
    <w:rsid w:val="005665B1"/>
    <w:rsid w:val="00582693"/>
    <w:rsid w:val="00590806"/>
    <w:rsid w:val="00593228"/>
    <w:rsid w:val="00594776"/>
    <w:rsid w:val="00594DBE"/>
    <w:rsid w:val="00594FAE"/>
    <w:rsid w:val="00595449"/>
    <w:rsid w:val="00595993"/>
    <w:rsid w:val="0059622C"/>
    <w:rsid w:val="0059779F"/>
    <w:rsid w:val="005A43FB"/>
    <w:rsid w:val="005A5C48"/>
    <w:rsid w:val="005A7C0A"/>
    <w:rsid w:val="005B0821"/>
    <w:rsid w:val="005B31B2"/>
    <w:rsid w:val="005B3FA4"/>
    <w:rsid w:val="005B4777"/>
    <w:rsid w:val="005C455A"/>
    <w:rsid w:val="005D23AA"/>
    <w:rsid w:val="005D7216"/>
    <w:rsid w:val="005D74EA"/>
    <w:rsid w:val="005D7C8A"/>
    <w:rsid w:val="005E0FAC"/>
    <w:rsid w:val="005E5ADD"/>
    <w:rsid w:val="005E7BD5"/>
    <w:rsid w:val="005F31EF"/>
    <w:rsid w:val="005F3A78"/>
    <w:rsid w:val="00600088"/>
    <w:rsid w:val="00603A8D"/>
    <w:rsid w:val="00607A09"/>
    <w:rsid w:val="0061267E"/>
    <w:rsid w:val="00613F55"/>
    <w:rsid w:val="00623DE1"/>
    <w:rsid w:val="00625108"/>
    <w:rsid w:val="00626096"/>
    <w:rsid w:val="00632F57"/>
    <w:rsid w:val="00632FAF"/>
    <w:rsid w:val="006335B8"/>
    <w:rsid w:val="006338AA"/>
    <w:rsid w:val="00633AB7"/>
    <w:rsid w:val="006354AE"/>
    <w:rsid w:val="00640411"/>
    <w:rsid w:val="00640449"/>
    <w:rsid w:val="006406B9"/>
    <w:rsid w:val="0065098F"/>
    <w:rsid w:val="006539DE"/>
    <w:rsid w:val="006551C1"/>
    <w:rsid w:val="00660530"/>
    <w:rsid w:val="00660634"/>
    <w:rsid w:val="00660DE1"/>
    <w:rsid w:val="006627CC"/>
    <w:rsid w:val="00667D59"/>
    <w:rsid w:val="006777B1"/>
    <w:rsid w:val="00680FD4"/>
    <w:rsid w:val="00681877"/>
    <w:rsid w:val="0068289C"/>
    <w:rsid w:val="00684E8A"/>
    <w:rsid w:val="00685945"/>
    <w:rsid w:val="00686586"/>
    <w:rsid w:val="00697C2D"/>
    <w:rsid w:val="006A3E41"/>
    <w:rsid w:val="006A5D44"/>
    <w:rsid w:val="006A6E91"/>
    <w:rsid w:val="006B0FF0"/>
    <w:rsid w:val="006C2E62"/>
    <w:rsid w:val="006D1B8E"/>
    <w:rsid w:val="006D3E45"/>
    <w:rsid w:val="006E0B5B"/>
    <w:rsid w:val="006E1310"/>
    <w:rsid w:val="006F0812"/>
    <w:rsid w:val="006F198C"/>
    <w:rsid w:val="006F1E62"/>
    <w:rsid w:val="006F4128"/>
    <w:rsid w:val="00700A70"/>
    <w:rsid w:val="00703580"/>
    <w:rsid w:val="007052AB"/>
    <w:rsid w:val="00711CB6"/>
    <w:rsid w:val="00711F5D"/>
    <w:rsid w:val="0071258E"/>
    <w:rsid w:val="00713C6A"/>
    <w:rsid w:val="007148B4"/>
    <w:rsid w:val="0071703E"/>
    <w:rsid w:val="00721238"/>
    <w:rsid w:val="00723E8C"/>
    <w:rsid w:val="00732D51"/>
    <w:rsid w:val="00737875"/>
    <w:rsid w:val="00737BAD"/>
    <w:rsid w:val="00741E8E"/>
    <w:rsid w:val="00747368"/>
    <w:rsid w:val="00750539"/>
    <w:rsid w:val="0075117C"/>
    <w:rsid w:val="007519E7"/>
    <w:rsid w:val="007547CC"/>
    <w:rsid w:val="00755C9F"/>
    <w:rsid w:val="00757A7E"/>
    <w:rsid w:val="00761733"/>
    <w:rsid w:val="00762ACD"/>
    <w:rsid w:val="00762EA3"/>
    <w:rsid w:val="00762EFB"/>
    <w:rsid w:val="00764C56"/>
    <w:rsid w:val="007660FC"/>
    <w:rsid w:val="007676D5"/>
    <w:rsid w:val="00776850"/>
    <w:rsid w:val="0077702B"/>
    <w:rsid w:val="007774F8"/>
    <w:rsid w:val="00780255"/>
    <w:rsid w:val="0078067D"/>
    <w:rsid w:val="007818F3"/>
    <w:rsid w:val="00785998"/>
    <w:rsid w:val="00790B43"/>
    <w:rsid w:val="00796D31"/>
    <w:rsid w:val="00797BE3"/>
    <w:rsid w:val="007A2DB7"/>
    <w:rsid w:val="007A2EA6"/>
    <w:rsid w:val="007A599F"/>
    <w:rsid w:val="007B5BB9"/>
    <w:rsid w:val="007C6134"/>
    <w:rsid w:val="007D5A2A"/>
    <w:rsid w:val="007D62D6"/>
    <w:rsid w:val="007D6BC3"/>
    <w:rsid w:val="007E1179"/>
    <w:rsid w:val="007E58FA"/>
    <w:rsid w:val="007F0421"/>
    <w:rsid w:val="007F29D6"/>
    <w:rsid w:val="007F5556"/>
    <w:rsid w:val="007F6586"/>
    <w:rsid w:val="008130C6"/>
    <w:rsid w:val="00813C71"/>
    <w:rsid w:val="00814E07"/>
    <w:rsid w:val="00815961"/>
    <w:rsid w:val="00815E4E"/>
    <w:rsid w:val="0082096B"/>
    <w:rsid w:val="0082218E"/>
    <w:rsid w:val="00824934"/>
    <w:rsid w:val="00825BCE"/>
    <w:rsid w:val="00826958"/>
    <w:rsid w:val="00830AFB"/>
    <w:rsid w:val="0083129E"/>
    <w:rsid w:val="00835950"/>
    <w:rsid w:val="0083598B"/>
    <w:rsid w:val="00835CA4"/>
    <w:rsid w:val="00836A11"/>
    <w:rsid w:val="00836F1E"/>
    <w:rsid w:val="00837CD7"/>
    <w:rsid w:val="008400E8"/>
    <w:rsid w:val="008400EB"/>
    <w:rsid w:val="0084186E"/>
    <w:rsid w:val="00855209"/>
    <w:rsid w:val="0085642C"/>
    <w:rsid w:val="008574F9"/>
    <w:rsid w:val="00857ADC"/>
    <w:rsid w:val="00864EDF"/>
    <w:rsid w:val="0086659A"/>
    <w:rsid w:val="008666C3"/>
    <w:rsid w:val="0087634E"/>
    <w:rsid w:val="00880F72"/>
    <w:rsid w:val="008818A9"/>
    <w:rsid w:val="00881C7E"/>
    <w:rsid w:val="008830A9"/>
    <w:rsid w:val="00890075"/>
    <w:rsid w:val="008935BF"/>
    <w:rsid w:val="0089676D"/>
    <w:rsid w:val="00896C62"/>
    <w:rsid w:val="008A16FF"/>
    <w:rsid w:val="008A3533"/>
    <w:rsid w:val="008A3C12"/>
    <w:rsid w:val="008A6D66"/>
    <w:rsid w:val="008B00A5"/>
    <w:rsid w:val="008B1D7C"/>
    <w:rsid w:val="008B1FCB"/>
    <w:rsid w:val="008B257D"/>
    <w:rsid w:val="008B444C"/>
    <w:rsid w:val="008C0077"/>
    <w:rsid w:val="008C2B7A"/>
    <w:rsid w:val="008C647D"/>
    <w:rsid w:val="008C64D5"/>
    <w:rsid w:val="008C72E1"/>
    <w:rsid w:val="008C7DC6"/>
    <w:rsid w:val="008D186E"/>
    <w:rsid w:val="008D2AF5"/>
    <w:rsid w:val="008D3A81"/>
    <w:rsid w:val="008D4EE0"/>
    <w:rsid w:val="008D6010"/>
    <w:rsid w:val="008E0303"/>
    <w:rsid w:val="008E1FFA"/>
    <w:rsid w:val="008E7D1D"/>
    <w:rsid w:val="008F2BD8"/>
    <w:rsid w:val="008F4A93"/>
    <w:rsid w:val="00902A66"/>
    <w:rsid w:val="00902F7B"/>
    <w:rsid w:val="00903102"/>
    <w:rsid w:val="009055D2"/>
    <w:rsid w:val="009102A8"/>
    <w:rsid w:val="00911A71"/>
    <w:rsid w:val="009128C5"/>
    <w:rsid w:val="00913AAC"/>
    <w:rsid w:val="00914EC0"/>
    <w:rsid w:val="00920C7D"/>
    <w:rsid w:val="009257D6"/>
    <w:rsid w:val="0093014F"/>
    <w:rsid w:val="00930EDE"/>
    <w:rsid w:val="009319EF"/>
    <w:rsid w:val="0093470D"/>
    <w:rsid w:val="00934E60"/>
    <w:rsid w:val="009375B5"/>
    <w:rsid w:val="00937A34"/>
    <w:rsid w:val="00943214"/>
    <w:rsid w:val="0094331E"/>
    <w:rsid w:val="0094418E"/>
    <w:rsid w:val="00944525"/>
    <w:rsid w:val="009454B7"/>
    <w:rsid w:val="009537A8"/>
    <w:rsid w:val="0095485E"/>
    <w:rsid w:val="00955065"/>
    <w:rsid w:val="009637BF"/>
    <w:rsid w:val="00964E17"/>
    <w:rsid w:val="00965C16"/>
    <w:rsid w:val="00970FD5"/>
    <w:rsid w:val="0097180B"/>
    <w:rsid w:val="00971E5E"/>
    <w:rsid w:val="00976E84"/>
    <w:rsid w:val="0098187A"/>
    <w:rsid w:val="009834FC"/>
    <w:rsid w:val="00985119"/>
    <w:rsid w:val="00985EB3"/>
    <w:rsid w:val="00987712"/>
    <w:rsid w:val="00990DB4"/>
    <w:rsid w:val="00991798"/>
    <w:rsid w:val="00993D4E"/>
    <w:rsid w:val="00994507"/>
    <w:rsid w:val="009950EB"/>
    <w:rsid w:val="00995C29"/>
    <w:rsid w:val="00997EB2"/>
    <w:rsid w:val="009A2AB4"/>
    <w:rsid w:val="009A33F2"/>
    <w:rsid w:val="009A6871"/>
    <w:rsid w:val="009A6B2B"/>
    <w:rsid w:val="009A7983"/>
    <w:rsid w:val="009B4E2F"/>
    <w:rsid w:val="009B74A8"/>
    <w:rsid w:val="009C098C"/>
    <w:rsid w:val="009C6EE1"/>
    <w:rsid w:val="009C75F4"/>
    <w:rsid w:val="009C7E70"/>
    <w:rsid w:val="009D12BC"/>
    <w:rsid w:val="009D5302"/>
    <w:rsid w:val="009D5410"/>
    <w:rsid w:val="009D58A9"/>
    <w:rsid w:val="009E06C7"/>
    <w:rsid w:val="009E093C"/>
    <w:rsid w:val="009E2B7D"/>
    <w:rsid w:val="009E56EB"/>
    <w:rsid w:val="009E618F"/>
    <w:rsid w:val="009F0E17"/>
    <w:rsid w:val="009F1582"/>
    <w:rsid w:val="009F3B30"/>
    <w:rsid w:val="00A01359"/>
    <w:rsid w:val="00A03424"/>
    <w:rsid w:val="00A0412B"/>
    <w:rsid w:val="00A04502"/>
    <w:rsid w:val="00A074B2"/>
    <w:rsid w:val="00A074CB"/>
    <w:rsid w:val="00A0759C"/>
    <w:rsid w:val="00A135DE"/>
    <w:rsid w:val="00A158F2"/>
    <w:rsid w:val="00A15A14"/>
    <w:rsid w:val="00A20B10"/>
    <w:rsid w:val="00A264FC"/>
    <w:rsid w:val="00A2694A"/>
    <w:rsid w:val="00A269B5"/>
    <w:rsid w:val="00A27254"/>
    <w:rsid w:val="00A272CD"/>
    <w:rsid w:val="00A31822"/>
    <w:rsid w:val="00A36529"/>
    <w:rsid w:val="00A407B2"/>
    <w:rsid w:val="00A41C50"/>
    <w:rsid w:val="00A42126"/>
    <w:rsid w:val="00A4218D"/>
    <w:rsid w:val="00A42A6A"/>
    <w:rsid w:val="00A439E5"/>
    <w:rsid w:val="00A44D5D"/>
    <w:rsid w:val="00A465DF"/>
    <w:rsid w:val="00A51065"/>
    <w:rsid w:val="00A54380"/>
    <w:rsid w:val="00A5642F"/>
    <w:rsid w:val="00A5668A"/>
    <w:rsid w:val="00A56DAB"/>
    <w:rsid w:val="00A57818"/>
    <w:rsid w:val="00A6159B"/>
    <w:rsid w:val="00A61F4F"/>
    <w:rsid w:val="00A62130"/>
    <w:rsid w:val="00A62275"/>
    <w:rsid w:val="00A62530"/>
    <w:rsid w:val="00A62A10"/>
    <w:rsid w:val="00A64EC1"/>
    <w:rsid w:val="00A66E8D"/>
    <w:rsid w:val="00A67250"/>
    <w:rsid w:val="00A67F96"/>
    <w:rsid w:val="00A742EF"/>
    <w:rsid w:val="00A74D78"/>
    <w:rsid w:val="00A83E91"/>
    <w:rsid w:val="00A849CF"/>
    <w:rsid w:val="00A857F2"/>
    <w:rsid w:val="00A86D16"/>
    <w:rsid w:val="00A93021"/>
    <w:rsid w:val="00A9316D"/>
    <w:rsid w:val="00A937CD"/>
    <w:rsid w:val="00A94216"/>
    <w:rsid w:val="00A97305"/>
    <w:rsid w:val="00AA7F23"/>
    <w:rsid w:val="00AB1405"/>
    <w:rsid w:val="00AB3BC4"/>
    <w:rsid w:val="00AC2199"/>
    <w:rsid w:val="00AC306C"/>
    <w:rsid w:val="00AC5D35"/>
    <w:rsid w:val="00AC7208"/>
    <w:rsid w:val="00AD1B48"/>
    <w:rsid w:val="00AD254F"/>
    <w:rsid w:val="00AD3089"/>
    <w:rsid w:val="00AD65E9"/>
    <w:rsid w:val="00AE121B"/>
    <w:rsid w:val="00AE66D6"/>
    <w:rsid w:val="00AE6E16"/>
    <w:rsid w:val="00AE6EBA"/>
    <w:rsid w:val="00AF0F6A"/>
    <w:rsid w:val="00AF38E8"/>
    <w:rsid w:val="00AF4DF1"/>
    <w:rsid w:val="00B0008D"/>
    <w:rsid w:val="00B0009D"/>
    <w:rsid w:val="00B01812"/>
    <w:rsid w:val="00B02647"/>
    <w:rsid w:val="00B04782"/>
    <w:rsid w:val="00B064C7"/>
    <w:rsid w:val="00B06532"/>
    <w:rsid w:val="00B0785D"/>
    <w:rsid w:val="00B07D9D"/>
    <w:rsid w:val="00B10017"/>
    <w:rsid w:val="00B1055B"/>
    <w:rsid w:val="00B123B6"/>
    <w:rsid w:val="00B15950"/>
    <w:rsid w:val="00B15D2C"/>
    <w:rsid w:val="00B17D0B"/>
    <w:rsid w:val="00B21389"/>
    <w:rsid w:val="00B2458E"/>
    <w:rsid w:val="00B31799"/>
    <w:rsid w:val="00B3335E"/>
    <w:rsid w:val="00B34E8F"/>
    <w:rsid w:val="00B34F1E"/>
    <w:rsid w:val="00B35067"/>
    <w:rsid w:val="00B378DA"/>
    <w:rsid w:val="00B4128E"/>
    <w:rsid w:val="00B412DE"/>
    <w:rsid w:val="00B43AC9"/>
    <w:rsid w:val="00B43F5A"/>
    <w:rsid w:val="00B51544"/>
    <w:rsid w:val="00B52C7A"/>
    <w:rsid w:val="00B536F4"/>
    <w:rsid w:val="00B54897"/>
    <w:rsid w:val="00B603F8"/>
    <w:rsid w:val="00B60692"/>
    <w:rsid w:val="00B6409D"/>
    <w:rsid w:val="00B64CA7"/>
    <w:rsid w:val="00B66082"/>
    <w:rsid w:val="00B664A0"/>
    <w:rsid w:val="00B73255"/>
    <w:rsid w:val="00B7355E"/>
    <w:rsid w:val="00B73E86"/>
    <w:rsid w:val="00B753C4"/>
    <w:rsid w:val="00B75723"/>
    <w:rsid w:val="00B77409"/>
    <w:rsid w:val="00B81621"/>
    <w:rsid w:val="00B82947"/>
    <w:rsid w:val="00B82B12"/>
    <w:rsid w:val="00B83AFB"/>
    <w:rsid w:val="00B8428A"/>
    <w:rsid w:val="00B84D9C"/>
    <w:rsid w:val="00B87232"/>
    <w:rsid w:val="00B93DAB"/>
    <w:rsid w:val="00B949B7"/>
    <w:rsid w:val="00B9651F"/>
    <w:rsid w:val="00BA147B"/>
    <w:rsid w:val="00BA245A"/>
    <w:rsid w:val="00BB5897"/>
    <w:rsid w:val="00BB7775"/>
    <w:rsid w:val="00BB7877"/>
    <w:rsid w:val="00BB7960"/>
    <w:rsid w:val="00BC09D7"/>
    <w:rsid w:val="00BC2729"/>
    <w:rsid w:val="00BC36BA"/>
    <w:rsid w:val="00BC3E4F"/>
    <w:rsid w:val="00BC6C29"/>
    <w:rsid w:val="00BD3A34"/>
    <w:rsid w:val="00BD3BF0"/>
    <w:rsid w:val="00BD44F2"/>
    <w:rsid w:val="00BD4763"/>
    <w:rsid w:val="00BD515B"/>
    <w:rsid w:val="00BE5B02"/>
    <w:rsid w:val="00BE6AAB"/>
    <w:rsid w:val="00BF05D4"/>
    <w:rsid w:val="00BF0B42"/>
    <w:rsid w:val="00BF0D4C"/>
    <w:rsid w:val="00C02F88"/>
    <w:rsid w:val="00C05159"/>
    <w:rsid w:val="00C066F2"/>
    <w:rsid w:val="00C071B0"/>
    <w:rsid w:val="00C07AC6"/>
    <w:rsid w:val="00C10193"/>
    <w:rsid w:val="00C115B3"/>
    <w:rsid w:val="00C11DF5"/>
    <w:rsid w:val="00C129B8"/>
    <w:rsid w:val="00C142F9"/>
    <w:rsid w:val="00C20256"/>
    <w:rsid w:val="00C205B0"/>
    <w:rsid w:val="00C22410"/>
    <w:rsid w:val="00C2730E"/>
    <w:rsid w:val="00C345D1"/>
    <w:rsid w:val="00C34DDA"/>
    <w:rsid w:val="00C3512F"/>
    <w:rsid w:val="00C35E11"/>
    <w:rsid w:val="00C366C7"/>
    <w:rsid w:val="00C370AC"/>
    <w:rsid w:val="00C408CE"/>
    <w:rsid w:val="00C40EC6"/>
    <w:rsid w:val="00C43C6B"/>
    <w:rsid w:val="00C44018"/>
    <w:rsid w:val="00C44C7D"/>
    <w:rsid w:val="00C456AF"/>
    <w:rsid w:val="00C5007D"/>
    <w:rsid w:val="00C53820"/>
    <w:rsid w:val="00C53894"/>
    <w:rsid w:val="00C56895"/>
    <w:rsid w:val="00C61EAA"/>
    <w:rsid w:val="00C64C48"/>
    <w:rsid w:val="00C653F0"/>
    <w:rsid w:val="00C71884"/>
    <w:rsid w:val="00C7222F"/>
    <w:rsid w:val="00C73EEC"/>
    <w:rsid w:val="00C772BF"/>
    <w:rsid w:val="00C77A3B"/>
    <w:rsid w:val="00C82C10"/>
    <w:rsid w:val="00C843D0"/>
    <w:rsid w:val="00C8463A"/>
    <w:rsid w:val="00C866FB"/>
    <w:rsid w:val="00C87409"/>
    <w:rsid w:val="00C9067D"/>
    <w:rsid w:val="00C91A8D"/>
    <w:rsid w:val="00C9440D"/>
    <w:rsid w:val="00C95A7E"/>
    <w:rsid w:val="00C962C7"/>
    <w:rsid w:val="00CA0E5E"/>
    <w:rsid w:val="00CA4D09"/>
    <w:rsid w:val="00CA7D98"/>
    <w:rsid w:val="00CB47E1"/>
    <w:rsid w:val="00CB483F"/>
    <w:rsid w:val="00CB54C5"/>
    <w:rsid w:val="00CC1AD9"/>
    <w:rsid w:val="00CC27DA"/>
    <w:rsid w:val="00CD1CBF"/>
    <w:rsid w:val="00CD233A"/>
    <w:rsid w:val="00CD3BEB"/>
    <w:rsid w:val="00CD5694"/>
    <w:rsid w:val="00CD6CC5"/>
    <w:rsid w:val="00CD6F2C"/>
    <w:rsid w:val="00CE0BFF"/>
    <w:rsid w:val="00CF0AA5"/>
    <w:rsid w:val="00CF0E7C"/>
    <w:rsid w:val="00CF2EA3"/>
    <w:rsid w:val="00CF65EA"/>
    <w:rsid w:val="00CF66E7"/>
    <w:rsid w:val="00CF795B"/>
    <w:rsid w:val="00D00263"/>
    <w:rsid w:val="00D0111F"/>
    <w:rsid w:val="00D01619"/>
    <w:rsid w:val="00D01DAC"/>
    <w:rsid w:val="00D0596D"/>
    <w:rsid w:val="00D0639F"/>
    <w:rsid w:val="00D07E11"/>
    <w:rsid w:val="00D11147"/>
    <w:rsid w:val="00D11392"/>
    <w:rsid w:val="00D134A8"/>
    <w:rsid w:val="00D1350B"/>
    <w:rsid w:val="00D13C4E"/>
    <w:rsid w:val="00D15689"/>
    <w:rsid w:val="00D159A1"/>
    <w:rsid w:val="00D160AB"/>
    <w:rsid w:val="00D20212"/>
    <w:rsid w:val="00D2179A"/>
    <w:rsid w:val="00D2235E"/>
    <w:rsid w:val="00D228F8"/>
    <w:rsid w:val="00D22C72"/>
    <w:rsid w:val="00D23B37"/>
    <w:rsid w:val="00D27EA7"/>
    <w:rsid w:val="00D31491"/>
    <w:rsid w:val="00D32A2A"/>
    <w:rsid w:val="00D36739"/>
    <w:rsid w:val="00D4106B"/>
    <w:rsid w:val="00D41F4C"/>
    <w:rsid w:val="00D420EE"/>
    <w:rsid w:val="00D42DD8"/>
    <w:rsid w:val="00D4473B"/>
    <w:rsid w:val="00D448B6"/>
    <w:rsid w:val="00D44BA1"/>
    <w:rsid w:val="00D450C2"/>
    <w:rsid w:val="00D45D0D"/>
    <w:rsid w:val="00D4688B"/>
    <w:rsid w:val="00D50347"/>
    <w:rsid w:val="00D50E3A"/>
    <w:rsid w:val="00D511E5"/>
    <w:rsid w:val="00D5419A"/>
    <w:rsid w:val="00D56094"/>
    <w:rsid w:val="00D56AB0"/>
    <w:rsid w:val="00D632A5"/>
    <w:rsid w:val="00D646A5"/>
    <w:rsid w:val="00D71A45"/>
    <w:rsid w:val="00D71C99"/>
    <w:rsid w:val="00D73449"/>
    <w:rsid w:val="00D745FA"/>
    <w:rsid w:val="00D74F88"/>
    <w:rsid w:val="00D768F9"/>
    <w:rsid w:val="00D8028D"/>
    <w:rsid w:val="00D80776"/>
    <w:rsid w:val="00D821E8"/>
    <w:rsid w:val="00D95C22"/>
    <w:rsid w:val="00D97671"/>
    <w:rsid w:val="00D97A14"/>
    <w:rsid w:val="00DA12E1"/>
    <w:rsid w:val="00DA35CC"/>
    <w:rsid w:val="00DA3812"/>
    <w:rsid w:val="00DB03DF"/>
    <w:rsid w:val="00DB312A"/>
    <w:rsid w:val="00DB51F6"/>
    <w:rsid w:val="00DB5979"/>
    <w:rsid w:val="00DB678F"/>
    <w:rsid w:val="00DB79A6"/>
    <w:rsid w:val="00DC1702"/>
    <w:rsid w:val="00DC364C"/>
    <w:rsid w:val="00DC4611"/>
    <w:rsid w:val="00DC6842"/>
    <w:rsid w:val="00DC7DCF"/>
    <w:rsid w:val="00DD0215"/>
    <w:rsid w:val="00DD6F2A"/>
    <w:rsid w:val="00DD7D7F"/>
    <w:rsid w:val="00DE1D08"/>
    <w:rsid w:val="00DE5E68"/>
    <w:rsid w:val="00DF6D23"/>
    <w:rsid w:val="00DF72B4"/>
    <w:rsid w:val="00DF7BD6"/>
    <w:rsid w:val="00E00543"/>
    <w:rsid w:val="00E0145C"/>
    <w:rsid w:val="00E024AF"/>
    <w:rsid w:val="00E04211"/>
    <w:rsid w:val="00E045C5"/>
    <w:rsid w:val="00E05D8A"/>
    <w:rsid w:val="00E05F0A"/>
    <w:rsid w:val="00E121E9"/>
    <w:rsid w:val="00E12E86"/>
    <w:rsid w:val="00E13BD0"/>
    <w:rsid w:val="00E1607C"/>
    <w:rsid w:val="00E16F94"/>
    <w:rsid w:val="00E21F4E"/>
    <w:rsid w:val="00E22BFE"/>
    <w:rsid w:val="00E25372"/>
    <w:rsid w:val="00E253F5"/>
    <w:rsid w:val="00E25E89"/>
    <w:rsid w:val="00E30159"/>
    <w:rsid w:val="00E34E87"/>
    <w:rsid w:val="00E34F4E"/>
    <w:rsid w:val="00E3543D"/>
    <w:rsid w:val="00E359F7"/>
    <w:rsid w:val="00E35BD4"/>
    <w:rsid w:val="00E36D76"/>
    <w:rsid w:val="00E41168"/>
    <w:rsid w:val="00E42F37"/>
    <w:rsid w:val="00E45EE0"/>
    <w:rsid w:val="00E463D2"/>
    <w:rsid w:val="00E476B3"/>
    <w:rsid w:val="00E4777C"/>
    <w:rsid w:val="00E54565"/>
    <w:rsid w:val="00E550A4"/>
    <w:rsid w:val="00E64C06"/>
    <w:rsid w:val="00E705BC"/>
    <w:rsid w:val="00E708EE"/>
    <w:rsid w:val="00E71F6F"/>
    <w:rsid w:val="00E75669"/>
    <w:rsid w:val="00E81138"/>
    <w:rsid w:val="00E813D3"/>
    <w:rsid w:val="00E8496E"/>
    <w:rsid w:val="00E85530"/>
    <w:rsid w:val="00E92280"/>
    <w:rsid w:val="00E926A4"/>
    <w:rsid w:val="00E935F3"/>
    <w:rsid w:val="00EA0434"/>
    <w:rsid w:val="00EA78F1"/>
    <w:rsid w:val="00EB2B65"/>
    <w:rsid w:val="00EC2854"/>
    <w:rsid w:val="00EC4AF4"/>
    <w:rsid w:val="00EC7289"/>
    <w:rsid w:val="00ED04A2"/>
    <w:rsid w:val="00ED0C59"/>
    <w:rsid w:val="00ED120C"/>
    <w:rsid w:val="00ED157A"/>
    <w:rsid w:val="00ED34B8"/>
    <w:rsid w:val="00ED65F0"/>
    <w:rsid w:val="00ED7528"/>
    <w:rsid w:val="00EE1B74"/>
    <w:rsid w:val="00EE3686"/>
    <w:rsid w:val="00EE4E8B"/>
    <w:rsid w:val="00EF7518"/>
    <w:rsid w:val="00EF7C98"/>
    <w:rsid w:val="00F0135C"/>
    <w:rsid w:val="00F014B1"/>
    <w:rsid w:val="00F03124"/>
    <w:rsid w:val="00F07A4D"/>
    <w:rsid w:val="00F10226"/>
    <w:rsid w:val="00F11EC9"/>
    <w:rsid w:val="00F15092"/>
    <w:rsid w:val="00F156EC"/>
    <w:rsid w:val="00F20D46"/>
    <w:rsid w:val="00F20EE8"/>
    <w:rsid w:val="00F240B2"/>
    <w:rsid w:val="00F24FE2"/>
    <w:rsid w:val="00F314C4"/>
    <w:rsid w:val="00F3337D"/>
    <w:rsid w:val="00F3765D"/>
    <w:rsid w:val="00F44414"/>
    <w:rsid w:val="00F4510E"/>
    <w:rsid w:val="00F459BB"/>
    <w:rsid w:val="00F45A80"/>
    <w:rsid w:val="00F51C8B"/>
    <w:rsid w:val="00F54249"/>
    <w:rsid w:val="00F577FD"/>
    <w:rsid w:val="00F602B5"/>
    <w:rsid w:val="00F603C6"/>
    <w:rsid w:val="00F60680"/>
    <w:rsid w:val="00F617FC"/>
    <w:rsid w:val="00F62280"/>
    <w:rsid w:val="00F63D97"/>
    <w:rsid w:val="00F648C0"/>
    <w:rsid w:val="00F71434"/>
    <w:rsid w:val="00F7218E"/>
    <w:rsid w:val="00F72FB1"/>
    <w:rsid w:val="00F73643"/>
    <w:rsid w:val="00F76080"/>
    <w:rsid w:val="00F844B8"/>
    <w:rsid w:val="00F845CA"/>
    <w:rsid w:val="00F8672C"/>
    <w:rsid w:val="00F91260"/>
    <w:rsid w:val="00FA0310"/>
    <w:rsid w:val="00FA081B"/>
    <w:rsid w:val="00FA38F0"/>
    <w:rsid w:val="00FA6EF5"/>
    <w:rsid w:val="00FB0DEA"/>
    <w:rsid w:val="00FB1DC2"/>
    <w:rsid w:val="00FB1F59"/>
    <w:rsid w:val="00FB65C9"/>
    <w:rsid w:val="00FB7F24"/>
    <w:rsid w:val="00FC112F"/>
    <w:rsid w:val="00FC3694"/>
    <w:rsid w:val="00FC48CD"/>
    <w:rsid w:val="00FD715C"/>
    <w:rsid w:val="00FD76FD"/>
    <w:rsid w:val="00FE39E0"/>
    <w:rsid w:val="00FE4251"/>
    <w:rsid w:val="00FF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3F8C2"/>
  <w15:docId w15:val="{30CC8495-060C-4EB1-803C-53CC39CD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414"/>
  </w:style>
  <w:style w:type="paragraph" w:styleId="Heading1">
    <w:name w:val="heading 1"/>
    <w:basedOn w:val="Normal"/>
    <w:next w:val="Normal"/>
    <w:link w:val="Heading1Char"/>
    <w:uiPriority w:val="9"/>
    <w:qFormat/>
    <w:rsid w:val="004B04AB"/>
    <w:pPr>
      <w:widowControl/>
      <w:pBdr>
        <w:bottom w:val="thinThickSmallGap" w:sz="12" w:space="1" w:color="auto"/>
      </w:pBdr>
      <w:spacing w:before="400" w:line="252" w:lineRule="auto"/>
      <w:jc w:val="center"/>
      <w:outlineLvl w:val="0"/>
    </w:pPr>
    <w:rPr>
      <w:rFonts w:ascii="Perpetua Titling MT" w:eastAsiaTheme="majorEastAsia" w:hAnsi="Perpetua Titling MT" w:cstheme="majorBidi"/>
      <w:caps/>
      <w:spacing w:val="20"/>
      <w:sz w:val="28"/>
      <w:szCs w:val="28"/>
    </w:rPr>
  </w:style>
  <w:style w:type="paragraph" w:styleId="Heading2">
    <w:name w:val="heading 2"/>
    <w:basedOn w:val="Normal"/>
    <w:next w:val="Normal"/>
    <w:link w:val="Heading2Char"/>
    <w:uiPriority w:val="9"/>
    <w:unhideWhenUsed/>
    <w:qFormat/>
    <w:rsid w:val="004B04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437C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179"/>
  </w:style>
  <w:style w:type="paragraph" w:styleId="Footer">
    <w:name w:val="footer"/>
    <w:basedOn w:val="Normal"/>
    <w:link w:val="FooterChar"/>
    <w:uiPriority w:val="99"/>
    <w:unhideWhenUsed/>
    <w:rsid w:val="007E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179"/>
  </w:style>
  <w:style w:type="paragraph" w:styleId="PlainText">
    <w:name w:val="Plain Text"/>
    <w:basedOn w:val="Normal"/>
    <w:link w:val="PlainTextChar"/>
    <w:uiPriority w:val="99"/>
    <w:semiHidden/>
    <w:unhideWhenUsed/>
    <w:rsid w:val="00971E5E"/>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1E5E"/>
    <w:rPr>
      <w:rFonts w:ascii="Calibri" w:hAnsi="Calibri"/>
      <w:szCs w:val="21"/>
    </w:rPr>
  </w:style>
  <w:style w:type="paragraph" w:styleId="ListParagraph">
    <w:name w:val="List Paragraph"/>
    <w:basedOn w:val="Normal"/>
    <w:uiPriority w:val="34"/>
    <w:qFormat/>
    <w:rsid w:val="006539DE"/>
    <w:pPr>
      <w:ind w:left="720"/>
      <w:contextualSpacing/>
    </w:pPr>
  </w:style>
  <w:style w:type="paragraph" w:customStyle="1" w:styleId="Norm-Bullet">
    <w:name w:val="Norm-Bullet"/>
    <w:link w:val="Norm-BulletChar"/>
    <w:rsid w:val="006539DE"/>
    <w:pPr>
      <w:widowControl/>
      <w:numPr>
        <w:numId w:val="1"/>
      </w:numPr>
      <w:spacing w:after="0" w:line="360" w:lineRule="exact"/>
    </w:pPr>
    <w:rPr>
      <w:rFonts w:ascii="Arial" w:eastAsia="Times New Roman" w:hAnsi="Arial" w:cs="Arial"/>
      <w:sz w:val="24"/>
      <w:szCs w:val="24"/>
      <w:lang w:val="en"/>
    </w:rPr>
  </w:style>
  <w:style w:type="paragraph" w:customStyle="1" w:styleId="Norm-15">
    <w:name w:val="Norm - 1.5"/>
    <w:basedOn w:val="Normal"/>
    <w:link w:val="Norm-15Char"/>
    <w:rsid w:val="006539DE"/>
    <w:pPr>
      <w:widowControl/>
      <w:spacing w:after="0" w:line="360" w:lineRule="auto"/>
    </w:pPr>
    <w:rPr>
      <w:rFonts w:ascii="Arial" w:eastAsia="Times New Roman" w:hAnsi="Arial" w:cs="Arial"/>
      <w:sz w:val="24"/>
      <w:szCs w:val="24"/>
    </w:rPr>
  </w:style>
  <w:style w:type="character" w:customStyle="1" w:styleId="Norm-BulletChar">
    <w:name w:val="Norm-Bullet Char"/>
    <w:link w:val="Norm-Bullet"/>
    <w:rsid w:val="006539DE"/>
    <w:rPr>
      <w:rFonts w:ascii="Arial" w:eastAsia="Times New Roman" w:hAnsi="Arial" w:cs="Arial"/>
      <w:sz w:val="24"/>
      <w:szCs w:val="24"/>
      <w:lang w:val="en"/>
    </w:rPr>
  </w:style>
  <w:style w:type="character" w:customStyle="1" w:styleId="Norm-15Char">
    <w:name w:val="Norm - 1.5 Char"/>
    <w:link w:val="Norm-15"/>
    <w:rsid w:val="006539DE"/>
    <w:rPr>
      <w:rFonts w:ascii="Arial" w:eastAsia="Times New Roman" w:hAnsi="Arial" w:cs="Arial"/>
      <w:sz w:val="24"/>
      <w:szCs w:val="24"/>
    </w:rPr>
  </w:style>
  <w:style w:type="paragraph" w:styleId="BalloonText">
    <w:name w:val="Balloon Text"/>
    <w:basedOn w:val="Normal"/>
    <w:link w:val="BalloonTextChar"/>
    <w:uiPriority w:val="99"/>
    <w:semiHidden/>
    <w:unhideWhenUsed/>
    <w:rsid w:val="00C86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6FB"/>
    <w:rPr>
      <w:rFonts w:ascii="Segoe UI" w:hAnsi="Segoe UI" w:cs="Segoe UI"/>
      <w:sz w:val="18"/>
      <w:szCs w:val="18"/>
    </w:rPr>
  </w:style>
  <w:style w:type="paragraph" w:customStyle="1" w:styleId="CM3">
    <w:name w:val="CM3"/>
    <w:basedOn w:val="Normal"/>
    <w:next w:val="Normal"/>
    <w:rsid w:val="00990DB4"/>
    <w:pPr>
      <w:autoSpaceDE w:val="0"/>
      <w:autoSpaceDN w:val="0"/>
      <w:adjustRightInd w:val="0"/>
      <w:spacing w:after="0" w:line="473" w:lineRule="atLeast"/>
    </w:pPr>
    <w:rPr>
      <w:rFonts w:ascii="Times New Roman" w:eastAsia="Times New Roman" w:hAnsi="Times New Roman" w:cs="Arial"/>
      <w:b/>
      <w:sz w:val="28"/>
      <w:szCs w:val="24"/>
    </w:rPr>
  </w:style>
  <w:style w:type="character" w:customStyle="1" w:styleId="Heading1Char">
    <w:name w:val="Heading 1 Char"/>
    <w:basedOn w:val="DefaultParagraphFont"/>
    <w:link w:val="Heading1"/>
    <w:uiPriority w:val="9"/>
    <w:rsid w:val="004B04AB"/>
    <w:rPr>
      <w:rFonts w:ascii="Perpetua Titling MT" w:eastAsiaTheme="majorEastAsia" w:hAnsi="Perpetua Titling MT" w:cstheme="majorBidi"/>
      <w:caps/>
      <w:spacing w:val="20"/>
      <w:sz w:val="28"/>
      <w:szCs w:val="28"/>
    </w:rPr>
  </w:style>
  <w:style w:type="character" w:customStyle="1" w:styleId="Heading2Char">
    <w:name w:val="Heading 2 Char"/>
    <w:basedOn w:val="DefaultParagraphFont"/>
    <w:link w:val="Heading2"/>
    <w:uiPriority w:val="9"/>
    <w:rsid w:val="004B04A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437CDF"/>
    <w:rPr>
      <w:rFonts w:asciiTheme="majorHAnsi" w:eastAsiaTheme="majorEastAsia" w:hAnsiTheme="majorHAnsi" w:cstheme="majorBidi"/>
      <w:i/>
      <w:iCs/>
      <w:color w:val="365F91" w:themeColor="accent1" w:themeShade="BF"/>
    </w:rPr>
  </w:style>
  <w:style w:type="table" w:styleId="TableGrid">
    <w:name w:val="Table Grid"/>
    <w:basedOn w:val="TableNormal"/>
    <w:rsid w:val="00BB7877"/>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customStyle="1" w:styleId="tabletext">
    <w:name w:val="table text"/>
    <w:basedOn w:val="Normal"/>
    <w:rsid w:val="00C53894"/>
    <w:pPr>
      <w:widowControl/>
      <w:spacing w:before="120" w:after="120" w:line="240" w:lineRule="auto"/>
    </w:pPr>
    <w:rPr>
      <w:rFonts w:ascii="Arial" w:eastAsia="Times New Roman" w:hAnsi="Arial" w:cs="Arial"/>
      <w:sz w:val="20"/>
      <w:szCs w:val="24"/>
    </w:rPr>
  </w:style>
  <w:style w:type="paragraph" w:customStyle="1" w:styleId="tableheadings">
    <w:name w:val="table headings"/>
    <w:basedOn w:val="Normal"/>
    <w:autoRedefine/>
    <w:rsid w:val="00C53894"/>
    <w:pPr>
      <w:widowControl/>
      <w:spacing w:before="120" w:after="120" w:line="240" w:lineRule="auto"/>
    </w:pPr>
    <w:rPr>
      <w:rFonts w:ascii="Arial" w:eastAsia="Times New Roman" w:hAnsi="Arial" w:cs="Arial"/>
      <w:b/>
      <w:bCs/>
      <w:szCs w:val="24"/>
    </w:rPr>
  </w:style>
  <w:style w:type="paragraph" w:styleId="BodyText">
    <w:name w:val="Body Text"/>
    <w:basedOn w:val="Normal"/>
    <w:link w:val="BodyTextChar"/>
    <w:rsid w:val="00B10017"/>
    <w:pPr>
      <w:widowControl/>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10017"/>
    <w:rPr>
      <w:rFonts w:ascii="Times New Roman" w:eastAsia="Times New Roman" w:hAnsi="Times New Roman" w:cs="Times New Roman"/>
      <w:sz w:val="24"/>
      <w:szCs w:val="20"/>
    </w:rPr>
  </w:style>
  <w:style w:type="table" w:styleId="ListTable3-Accent5">
    <w:name w:val="List Table 3 Accent 5"/>
    <w:basedOn w:val="TableNormal"/>
    <w:uiPriority w:val="48"/>
    <w:rsid w:val="00510E76"/>
    <w:pPr>
      <w:widowControl/>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alphaheadbullets">
    <w:name w:val="alphaheadbullets"/>
    <w:rsid w:val="00F45A80"/>
    <w:pPr>
      <w:widowControl/>
      <w:numPr>
        <w:numId w:val="23"/>
      </w:numPr>
      <w:spacing w:before="120" w:after="120" w:line="240" w:lineRule="auto"/>
    </w:pPr>
    <w:rPr>
      <w:rFonts w:ascii="Times New Roman" w:eastAsia="Times New Roman" w:hAnsi="Times New Roman" w:cs="Times New Roman"/>
      <w:bCs/>
      <w:sz w:val="24"/>
      <w:szCs w:val="20"/>
    </w:rPr>
  </w:style>
  <w:style w:type="paragraph" w:customStyle="1" w:styleId="paratext">
    <w:name w:val="paratext"/>
    <w:basedOn w:val="Normal"/>
    <w:rsid w:val="00DB5979"/>
    <w:pPr>
      <w:widowControl/>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495">
      <w:bodyDiv w:val="1"/>
      <w:marLeft w:val="0"/>
      <w:marRight w:val="0"/>
      <w:marTop w:val="0"/>
      <w:marBottom w:val="0"/>
      <w:divBdr>
        <w:top w:val="none" w:sz="0" w:space="0" w:color="auto"/>
        <w:left w:val="none" w:sz="0" w:space="0" w:color="auto"/>
        <w:bottom w:val="none" w:sz="0" w:space="0" w:color="auto"/>
        <w:right w:val="none" w:sz="0" w:space="0" w:color="auto"/>
      </w:divBdr>
    </w:div>
    <w:div w:id="422645736">
      <w:bodyDiv w:val="1"/>
      <w:marLeft w:val="0"/>
      <w:marRight w:val="0"/>
      <w:marTop w:val="0"/>
      <w:marBottom w:val="0"/>
      <w:divBdr>
        <w:top w:val="none" w:sz="0" w:space="0" w:color="auto"/>
        <w:left w:val="none" w:sz="0" w:space="0" w:color="auto"/>
        <w:bottom w:val="none" w:sz="0" w:space="0" w:color="auto"/>
        <w:right w:val="none" w:sz="0" w:space="0" w:color="auto"/>
      </w:divBdr>
    </w:div>
    <w:div w:id="653754270">
      <w:bodyDiv w:val="1"/>
      <w:marLeft w:val="0"/>
      <w:marRight w:val="0"/>
      <w:marTop w:val="0"/>
      <w:marBottom w:val="0"/>
      <w:divBdr>
        <w:top w:val="none" w:sz="0" w:space="0" w:color="auto"/>
        <w:left w:val="none" w:sz="0" w:space="0" w:color="auto"/>
        <w:bottom w:val="none" w:sz="0" w:space="0" w:color="auto"/>
        <w:right w:val="none" w:sz="0" w:space="0" w:color="auto"/>
      </w:divBdr>
    </w:div>
    <w:div w:id="682168867">
      <w:bodyDiv w:val="1"/>
      <w:marLeft w:val="0"/>
      <w:marRight w:val="0"/>
      <w:marTop w:val="0"/>
      <w:marBottom w:val="0"/>
      <w:divBdr>
        <w:top w:val="none" w:sz="0" w:space="0" w:color="auto"/>
        <w:left w:val="none" w:sz="0" w:space="0" w:color="auto"/>
        <w:bottom w:val="none" w:sz="0" w:space="0" w:color="auto"/>
        <w:right w:val="none" w:sz="0" w:space="0" w:color="auto"/>
      </w:divBdr>
    </w:div>
    <w:div w:id="977303255">
      <w:bodyDiv w:val="1"/>
      <w:marLeft w:val="0"/>
      <w:marRight w:val="0"/>
      <w:marTop w:val="0"/>
      <w:marBottom w:val="0"/>
      <w:divBdr>
        <w:top w:val="none" w:sz="0" w:space="0" w:color="auto"/>
        <w:left w:val="none" w:sz="0" w:space="0" w:color="auto"/>
        <w:bottom w:val="none" w:sz="0" w:space="0" w:color="auto"/>
        <w:right w:val="none" w:sz="0" w:space="0" w:color="auto"/>
      </w:divBdr>
    </w:div>
    <w:div w:id="1374421460">
      <w:bodyDiv w:val="1"/>
      <w:marLeft w:val="0"/>
      <w:marRight w:val="0"/>
      <w:marTop w:val="0"/>
      <w:marBottom w:val="0"/>
      <w:divBdr>
        <w:top w:val="none" w:sz="0" w:space="0" w:color="auto"/>
        <w:left w:val="none" w:sz="0" w:space="0" w:color="auto"/>
        <w:bottom w:val="none" w:sz="0" w:space="0" w:color="auto"/>
        <w:right w:val="none" w:sz="0" w:space="0" w:color="auto"/>
      </w:divBdr>
    </w:div>
    <w:div w:id="2090954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56E42-732B-4AD4-9D24-D98BF1E6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5523</Words>
  <Characters>31484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Microsoft Word - Mass Care and Shelter Annex March 2012 032312</vt:lpstr>
    </vt:vector>
  </TitlesOfParts>
  <Company/>
  <LinksUpToDate>false</LinksUpToDate>
  <CharactersWithSpaces>36934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Mass Care and Shelter Annex March 2012 032312</dc:title>
  <dc:subject/>
  <dc:creator>fcastro-wehr</dc:creator>
  <cp:keywords/>
  <dc:description/>
  <cp:lastModifiedBy>Piepho, Catherine</cp:lastModifiedBy>
  <cp:revision>2</cp:revision>
  <cp:lastPrinted>2018-05-15T05:33:00Z</cp:lastPrinted>
  <dcterms:created xsi:type="dcterms:W3CDTF">2020-03-19T21:18:00Z</dcterms:created>
  <dcterms:modified xsi:type="dcterms:W3CDTF">2020-03-19T21:18:00Z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2012-03-23T00:00:00Z</vt:filetime>
  </property>
  <property fmtid="{D5CDD505-2E9C-101B-9397-08002B2CF9AE}" pid="3" name="LastSaved">
    <vt:filetime>2014-09-05T00:00:00Z</vt:filetime>
  </property>
</Properties>
</file>